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6EC1">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Times New Roman" w:hAnsi="Times New Roman" w:eastAsia="方正小标宋_GBK" w:cs="Times New Roman"/>
          <w:kern w:val="0"/>
          <w:sz w:val="44"/>
          <w:szCs w:val="44"/>
          <w:lang w:val="en-US" w:eastAsia="zh-CN" w:bidi="ar-SA"/>
        </w:rPr>
        <w:t>皮山县工商业联合会</w:t>
      </w:r>
    </w:p>
    <w:p w14:paraId="2CE9CF63">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eastAsia" w:ascii="Times New Roman" w:hAnsi="Times New Roman" w:eastAsia="方正小标宋_GBK" w:cs="Times New Roman"/>
          <w:kern w:val="0"/>
          <w:sz w:val="44"/>
          <w:szCs w:val="44"/>
          <w:lang w:val="en-US" w:eastAsia="zh-CN" w:bidi="ar-SA"/>
        </w:rPr>
        <w:t>2023年部门预算公开</w:t>
      </w:r>
    </w:p>
    <w:p w14:paraId="0D268A31">
      <w:r>
        <w:br w:type="page"/>
      </w:r>
    </w:p>
    <w:p w14:paraId="31E6697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目     录</w:t>
      </w:r>
    </w:p>
    <w:p w14:paraId="206AB4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 2023年部门概况</w:t>
      </w:r>
    </w:p>
    <w:p w14:paraId="4CD0E8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14:paraId="7AAE16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14:paraId="48602D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 2023年部门预算公开表</w:t>
      </w:r>
    </w:p>
    <w:p w14:paraId="4E0771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一、部门收支总体情况表</w:t>
      </w:r>
    </w:p>
    <w:p w14:paraId="737A36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二、部门收入总体情况表</w:t>
      </w:r>
    </w:p>
    <w:p w14:paraId="35B519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三、部门支出总体情况表</w:t>
      </w:r>
    </w:p>
    <w:p w14:paraId="19EE38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14:paraId="793095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14:paraId="6A2FD4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14:paraId="78FE395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14:paraId="2555BD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14:paraId="59BFD5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14:paraId="6DE56D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14:paraId="798EF7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 2023年单位预算情况说明</w:t>
      </w:r>
    </w:p>
    <w:p w14:paraId="4CA11F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一、关于皮山县工商业联合会2023年收支预算情况的总体说明</w:t>
      </w:r>
    </w:p>
    <w:p w14:paraId="020809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二、关于皮山县工商业联合会2023年收入预算情况说明</w:t>
      </w:r>
    </w:p>
    <w:p w14:paraId="4C2D41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三、关于皮山县工商业联合会2023年部门支出预算情况说明</w:t>
      </w:r>
    </w:p>
    <w:p w14:paraId="1B1CBBF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四、关于皮山县工商业联合会2023年财政拨款收支预算情况的总体说明</w:t>
      </w:r>
    </w:p>
    <w:p w14:paraId="486F98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五、关于皮山县工商业联合会2023年一般公共预算当年拨款情况说明</w:t>
      </w:r>
    </w:p>
    <w:p w14:paraId="66A179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六、关于皮山县工商业联合会2023年一般公共预算基本支出情况说明</w:t>
      </w:r>
    </w:p>
    <w:p w14:paraId="044327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七、关于皮山县工商业联合会2023年一般公共预算项目支出情况说明</w:t>
      </w:r>
    </w:p>
    <w:p w14:paraId="4F43B9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八、关于皮山县工商业联合会2023年政府性基金预算拨款情况说明</w:t>
      </w:r>
    </w:p>
    <w:p w14:paraId="2CEFBC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九、关于皮山县工商业联合会2023年国有资本经营预算拨款情况说明</w:t>
      </w:r>
    </w:p>
    <w:p w14:paraId="370A87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十、关于皮山县工商业联合会2023年财政拨款“三公”经费预算情况说明</w:t>
      </w:r>
    </w:p>
    <w:p w14:paraId="4DFF25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14:paraId="73524E8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 名词解释</w:t>
      </w:r>
    </w:p>
    <w:p w14:paraId="513AF197">
      <w:r>
        <w:br w:type="textWrapping"/>
      </w:r>
    </w:p>
    <w:p w14:paraId="410C34DA">
      <w:pPr>
        <w:rPr>
          <w:rFonts w:ascii="黑体" w:hAnsi="黑体" w:eastAsia="黑体" w:cs="黑体"/>
          <w:position w:val="30"/>
          <w:sz w:val="42"/>
        </w:rPr>
      </w:pPr>
      <w:r>
        <w:rPr>
          <w:rFonts w:ascii="黑体" w:hAnsi="黑体" w:eastAsia="黑体" w:cs="黑体"/>
          <w:position w:val="30"/>
          <w:sz w:val="42"/>
        </w:rPr>
        <w:br w:type="page"/>
      </w:r>
    </w:p>
    <w:p w14:paraId="646F7F63">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第一部分 2023年部门概况</w:t>
      </w:r>
    </w:p>
    <w:p w14:paraId="117F19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14:paraId="013572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工商联是以非公有制企业和非公有制经济人士为主体的人民团体和商会组织，是党和政府联系非公有制经济人士的桥梁和纽带，是政府管理和服务非公有制经济的助手。工商联工作是党的统一战线工作和经济工作的重要内容。工商联事业是中国特色社会主义事业的重要组成部分。工商联的主要工作内容有：</w:t>
      </w:r>
    </w:p>
    <w:p w14:paraId="5F9306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1、参政议政，民主监督；</w:t>
      </w:r>
    </w:p>
    <w:p w14:paraId="09ABB5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2、引导会员积极参加国家经济建设，推动社会主义市场经济体制逐步完善，促进社会全面进步；</w:t>
      </w:r>
    </w:p>
    <w:p w14:paraId="27198E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3、做工商界代表人士政治安排的推荐工作；</w:t>
      </w:r>
    </w:p>
    <w:p w14:paraId="6EC7D1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4、在非公有制经济人士中，宣传、贯彻党和国家的方针政策，加强思想政治工作，推动企业文化建设，引导会员做中国特色社会主义事业的建设者；</w:t>
      </w:r>
    </w:p>
    <w:p w14:paraId="4B4BEE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5、代表并维护会员的合法权益，反映会员的意见、要求和建议；引导会员积极参与“光彩事业”；</w:t>
      </w:r>
    </w:p>
    <w:p w14:paraId="2BC97C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6、为会员提供信息和科技、管理、法律、会计、审计、融资、咨询等服务；</w:t>
      </w:r>
    </w:p>
    <w:p w14:paraId="20B47D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7、开展工商专业培训，帮助会员改进经营管理，完善财会管理，提高生产技术和产品质量。</w:t>
      </w:r>
    </w:p>
    <w:p w14:paraId="6B8986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14:paraId="4C166DC1">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皮山县工商业联合会无下属预算单位，下设2个科室，分别是：行政办公室，财务室。</w:t>
      </w:r>
    </w:p>
    <w:p w14:paraId="7494AF4A">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皮山县工商业联合会单位编制数2，实有人数6人，其中：在职3人，增加0人；退休3人，增加1人；离休0人，增加0人。</w:t>
      </w:r>
    </w:p>
    <w:p w14:paraId="799DC7E1">
      <w:pPr>
        <w:rPr>
          <w:rFonts w:ascii="黑体" w:hAnsi="黑体" w:eastAsia="黑体" w:cs="黑体"/>
          <w:position w:val="30"/>
          <w:sz w:val="42"/>
        </w:rPr>
      </w:pPr>
      <w:r>
        <w:rPr>
          <w:rFonts w:ascii="黑体" w:hAnsi="黑体" w:eastAsia="黑体" w:cs="黑体"/>
          <w:position w:val="30"/>
          <w:sz w:val="42"/>
        </w:rPr>
        <w:br w:type="page"/>
      </w:r>
    </w:p>
    <w:p w14:paraId="0E90C5B0">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第二部分 2023年部门预算公开表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2B12C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2E389127">
            <w:pPr>
              <w:ind w:left="150"/>
              <w:jc w:val="left"/>
            </w:pPr>
            <w:r>
              <w:rPr>
                <w:rFonts w:ascii="仿宋" w:hAnsi="仿宋" w:eastAsia="仿宋" w:cs="仿宋"/>
                <w:position w:val="8"/>
                <w:sz w:val="20"/>
              </w:rPr>
              <w:t>表1</w:t>
            </w:r>
          </w:p>
        </w:tc>
      </w:tr>
      <w:tr w14:paraId="4E160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5F54A6F6">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14:paraId="2514F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5AD387FF">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2"/>
            <w:tcBorders>
              <w:top w:val="nil"/>
              <w:left w:val="nil"/>
              <w:right w:val="nil"/>
            </w:tcBorders>
            <w:vAlign w:val="center"/>
          </w:tcPr>
          <w:p w14:paraId="77C7336A">
            <w:pPr>
              <w:ind w:left="150"/>
              <w:jc w:val="right"/>
            </w:pPr>
            <w:r>
              <w:rPr>
                <w:rFonts w:ascii="仿宋" w:hAnsi="仿宋" w:eastAsia="仿宋" w:cs="仿宋"/>
                <w:position w:val="8"/>
                <w:sz w:val="20"/>
              </w:rPr>
              <w:t>单位:万元</w:t>
            </w:r>
          </w:p>
        </w:tc>
      </w:tr>
      <w:tr w14:paraId="6B12DA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3578B694">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04C922D4">
            <w:pPr>
              <w:ind w:left="30"/>
              <w:jc w:val="center"/>
            </w:pPr>
            <w:r>
              <w:rPr>
                <w:rFonts w:ascii="黑体" w:hAnsi="黑体" w:eastAsia="黑体" w:cs="黑体"/>
                <w:position w:val="10"/>
                <w:sz w:val="20"/>
              </w:rPr>
              <w:t>支   出</w:t>
            </w:r>
          </w:p>
        </w:tc>
      </w:tr>
      <w:tr w14:paraId="33548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0A1EFBE">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14:paraId="3B09AEBE">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1A47A6EB">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2B49225C">
            <w:pPr>
              <w:ind w:left="30"/>
              <w:jc w:val="center"/>
            </w:pPr>
            <w:r>
              <w:rPr>
                <w:rFonts w:ascii="黑体" w:hAnsi="黑体" w:eastAsia="黑体" w:cs="黑体"/>
                <w:position w:val="10"/>
                <w:sz w:val="20"/>
              </w:rPr>
              <w:t>预算数</w:t>
            </w:r>
          </w:p>
        </w:tc>
      </w:tr>
      <w:tr w14:paraId="03CA7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863B764">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72E1ADE1">
            <w:pPr>
              <w:ind w:left="30"/>
              <w:jc w:val="right"/>
            </w:pPr>
            <w:r>
              <w:rPr>
                <w:rFonts w:ascii="黑体" w:hAnsi="黑体" w:eastAsia="黑体" w:cs="黑体"/>
                <w:position w:val="8"/>
                <w:sz w:val="16"/>
              </w:rPr>
              <w:t>71.31</w:t>
            </w:r>
          </w:p>
        </w:tc>
        <w:tc>
          <w:tcPr>
            <w:tcW w:w="2100" w:type="dxa"/>
            <w:tcBorders>
              <w:top w:val="single" w:color="auto" w:sz="0" w:space="0"/>
              <w:left w:val="single" w:color="auto" w:sz="0" w:space="0"/>
              <w:bottom w:val="single" w:color="auto" w:sz="0" w:space="0"/>
              <w:right w:val="single" w:color="auto" w:sz="0" w:space="0"/>
            </w:tcBorders>
            <w:vAlign w:val="center"/>
          </w:tcPr>
          <w:p w14:paraId="09942DD3">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59068DF7">
            <w:pPr>
              <w:ind w:left="30"/>
              <w:jc w:val="right"/>
            </w:pPr>
            <w:r>
              <w:rPr>
                <w:rFonts w:ascii="黑体" w:hAnsi="黑体" w:eastAsia="黑体" w:cs="黑体"/>
                <w:position w:val="8"/>
                <w:sz w:val="16"/>
              </w:rPr>
              <w:t>62.47</w:t>
            </w:r>
          </w:p>
        </w:tc>
      </w:tr>
      <w:tr w14:paraId="358D48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19441E8">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1319CB98">
            <w:pPr>
              <w:ind w:left="30"/>
              <w:jc w:val="right"/>
            </w:pPr>
            <w:r>
              <w:rPr>
                <w:rFonts w:ascii="黑体" w:hAnsi="黑体" w:eastAsia="黑体" w:cs="黑体"/>
                <w:position w:val="8"/>
                <w:sz w:val="16"/>
              </w:rPr>
              <w:t>71.31</w:t>
            </w:r>
          </w:p>
        </w:tc>
        <w:tc>
          <w:tcPr>
            <w:tcW w:w="2100" w:type="dxa"/>
            <w:tcBorders>
              <w:top w:val="single" w:color="auto" w:sz="0" w:space="0"/>
              <w:left w:val="single" w:color="auto" w:sz="0" w:space="0"/>
              <w:bottom w:val="single" w:color="auto" w:sz="0" w:space="0"/>
              <w:right w:val="single" w:color="auto" w:sz="0" w:space="0"/>
            </w:tcBorders>
            <w:vAlign w:val="center"/>
          </w:tcPr>
          <w:p w14:paraId="31F90509">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34B5FA70">
            <w:pPr>
              <w:ind w:left="30"/>
              <w:jc w:val="right"/>
            </w:pPr>
            <w:r>
              <w:rPr>
                <w:rFonts w:ascii="黑体" w:hAnsi="黑体" w:eastAsia="黑体" w:cs="黑体"/>
                <w:position w:val="8"/>
                <w:sz w:val="16"/>
              </w:rPr>
              <w:t xml:space="preserve"> </w:t>
            </w:r>
          </w:p>
        </w:tc>
      </w:tr>
      <w:tr w14:paraId="41717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18AC352">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0452035E">
            <w:pPr>
              <w:ind w:left="30"/>
              <w:jc w:val="right"/>
            </w:pPr>
            <w:r>
              <w:rPr>
                <w:rFonts w:ascii="黑体" w:hAnsi="黑体" w:eastAsia="黑体" w:cs="黑体"/>
                <w:position w:val="8"/>
                <w:sz w:val="16"/>
              </w:rPr>
              <w:t>71.31</w:t>
            </w:r>
          </w:p>
        </w:tc>
        <w:tc>
          <w:tcPr>
            <w:tcW w:w="2100" w:type="dxa"/>
            <w:tcBorders>
              <w:top w:val="single" w:color="auto" w:sz="0" w:space="0"/>
              <w:left w:val="single" w:color="auto" w:sz="0" w:space="0"/>
              <w:bottom w:val="single" w:color="auto" w:sz="0" w:space="0"/>
              <w:right w:val="single" w:color="auto" w:sz="0" w:space="0"/>
            </w:tcBorders>
            <w:vAlign w:val="center"/>
          </w:tcPr>
          <w:p w14:paraId="135C5F5B">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0BA8B345">
            <w:pPr>
              <w:ind w:left="30"/>
              <w:jc w:val="right"/>
            </w:pPr>
            <w:r>
              <w:rPr>
                <w:rFonts w:ascii="黑体" w:hAnsi="黑体" w:eastAsia="黑体" w:cs="黑体"/>
                <w:position w:val="8"/>
                <w:sz w:val="16"/>
              </w:rPr>
              <w:t xml:space="preserve"> </w:t>
            </w:r>
          </w:p>
        </w:tc>
      </w:tr>
      <w:tr w14:paraId="20404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5F3DB2F">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23274582">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8801278">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08ED801E">
            <w:pPr>
              <w:ind w:left="30"/>
              <w:jc w:val="right"/>
            </w:pPr>
            <w:r>
              <w:rPr>
                <w:rFonts w:ascii="黑体" w:hAnsi="黑体" w:eastAsia="黑体" w:cs="黑体"/>
                <w:position w:val="8"/>
                <w:sz w:val="16"/>
              </w:rPr>
              <w:t xml:space="preserve"> </w:t>
            </w:r>
          </w:p>
        </w:tc>
      </w:tr>
      <w:tr w14:paraId="438B8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E53ED49">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E0C7DC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90E1BFD">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750A8955">
            <w:pPr>
              <w:ind w:left="30"/>
              <w:jc w:val="right"/>
            </w:pPr>
            <w:r>
              <w:rPr>
                <w:rFonts w:ascii="黑体" w:hAnsi="黑体" w:eastAsia="黑体" w:cs="黑体"/>
                <w:position w:val="8"/>
                <w:sz w:val="16"/>
              </w:rPr>
              <w:t xml:space="preserve"> </w:t>
            </w:r>
          </w:p>
        </w:tc>
      </w:tr>
      <w:tr w14:paraId="2B7FA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1FD9E3F">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2D8C0BD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D7BA888">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5310786C">
            <w:pPr>
              <w:ind w:left="30"/>
              <w:jc w:val="right"/>
            </w:pPr>
            <w:r>
              <w:rPr>
                <w:rFonts w:ascii="黑体" w:hAnsi="黑体" w:eastAsia="黑体" w:cs="黑体"/>
                <w:position w:val="8"/>
                <w:sz w:val="16"/>
              </w:rPr>
              <w:t xml:space="preserve"> </w:t>
            </w:r>
          </w:p>
        </w:tc>
      </w:tr>
      <w:tr w14:paraId="2272F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D6A59E7">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0065FBA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24798A6">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5669A8C2">
            <w:pPr>
              <w:ind w:left="30"/>
              <w:jc w:val="right"/>
            </w:pPr>
            <w:r>
              <w:rPr>
                <w:rFonts w:ascii="黑体" w:hAnsi="黑体" w:eastAsia="黑体" w:cs="黑体"/>
                <w:position w:val="8"/>
                <w:sz w:val="16"/>
              </w:rPr>
              <w:t xml:space="preserve"> </w:t>
            </w:r>
          </w:p>
        </w:tc>
      </w:tr>
      <w:tr w14:paraId="7C3253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9EDCE84">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4E6B153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1FB68AF">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1E1468D0">
            <w:pPr>
              <w:ind w:left="30"/>
              <w:jc w:val="right"/>
            </w:pPr>
            <w:r>
              <w:rPr>
                <w:rFonts w:ascii="黑体" w:hAnsi="黑体" w:eastAsia="黑体" w:cs="黑体"/>
                <w:position w:val="8"/>
                <w:sz w:val="16"/>
              </w:rPr>
              <w:t>8.84</w:t>
            </w:r>
          </w:p>
        </w:tc>
      </w:tr>
      <w:tr w14:paraId="4B4B8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7F19701">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4172559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EF366FE">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66FAC0FA">
            <w:pPr>
              <w:ind w:left="30"/>
              <w:jc w:val="right"/>
            </w:pPr>
            <w:r>
              <w:rPr>
                <w:rFonts w:ascii="黑体" w:hAnsi="黑体" w:eastAsia="黑体" w:cs="黑体"/>
                <w:position w:val="8"/>
                <w:sz w:val="16"/>
              </w:rPr>
              <w:t xml:space="preserve"> </w:t>
            </w:r>
          </w:p>
        </w:tc>
      </w:tr>
      <w:tr w14:paraId="27B6C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8FE958B">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013E7A1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8E1ADE3">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514A8534">
            <w:pPr>
              <w:ind w:left="30"/>
              <w:jc w:val="right"/>
            </w:pPr>
            <w:r>
              <w:rPr>
                <w:rFonts w:ascii="黑体" w:hAnsi="黑体" w:eastAsia="黑体" w:cs="黑体"/>
                <w:position w:val="8"/>
                <w:sz w:val="16"/>
              </w:rPr>
              <w:t xml:space="preserve"> </w:t>
            </w:r>
          </w:p>
        </w:tc>
      </w:tr>
      <w:tr w14:paraId="26A3E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B39B7E3">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5980AD8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8619DDE">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00E875C0">
            <w:pPr>
              <w:ind w:left="30"/>
              <w:jc w:val="right"/>
            </w:pPr>
            <w:r>
              <w:rPr>
                <w:rFonts w:ascii="黑体" w:hAnsi="黑体" w:eastAsia="黑体" w:cs="黑体"/>
                <w:position w:val="8"/>
                <w:sz w:val="16"/>
              </w:rPr>
              <w:t xml:space="preserve"> </w:t>
            </w:r>
          </w:p>
        </w:tc>
      </w:tr>
      <w:tr w14:paraId="4B443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C5891F">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2C09A34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20292E7">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36A7C104">
            <w:pPr>
              <w:ind w:left="30"/>
              <w:jc w:val="right"/>
            </w:pPr>
            <w:r>
              <w:rPr>
                <w:rFonts w:ascii="黑体" w:hAnsi="黑体" w:eastAsia="黑体" w:cs="黑体"/>
                <w:position w:val="8"/>
                <w:sz w:val="16"/>
              </w:rPr>
              <w:t xml:space="preserve"> </w:t>
            </w:r>
          </w:p>
        </w:tc>
      </w:tr>
      <w:tr w14:paraId="62B63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4B176FE">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4526C9C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9DF8778">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3E37734B">
            <w:pPr>
              <w:ind w:left="30"/>
              <w:jc w:val="right"/>
            </w:pPr>
            <w:r>
              <w:rPr>
                <w:rFonts w:ascii="黑体" w:hAnsi="黑体" w:eastAsia="黑体" w:cs="黑体"/>
                <w:position w:val="8"/>
                <w:sz w:val="16"/>
              </w:rPr>
              <w:t xml:space="preserve"> </w:t>
            </w:r>
          </w:p>
        </w:tc>
      </w:tr>
      <w:tr w14:paraId="13AC4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6F44853">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52FE040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B63FB3C">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28E68F1C">
            <w:pPr>
              <w:ind w:left="30"/>
              <w:jc w:val="right"/>
            </w:pPr>
            <w:r>
              <w:rPr>
                <w:rFonts w:ascii="黑体" w:hAnsi="黑体" w:eastAsia="黑体" w:cs="黑体"/>
                <w:position w:val="8"/>
                <w:sz w:val="16"/>
              </w:rPr>
              <w:t xml:space="preserve"> </w:t>
            </w:r>
          </w:p>
        </w:tc>
      </w:tr>
      <w:tr w14:paraId="01520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0F54DDB">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642DB0A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B35D786">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37D25584">
            <w:pPr>
              <w:ind w:left="30"/>
              <w:jc w:val="right"/>
            </w:pPr>
            <w:r>
              <w:rPr>
                <w:rFonts w:ascii="黑体" w:hAnsi="黑体" w:eastAsia="黑体" w:cs="黑体"/>
                <w:position w:val="8"/>
                <w:sz w:val="16"/>
              </w:rPr>
              <w:t xml:space="preserve"> </w:t>
            </w:r>
          </w:p>
        </w:tc>
      </w:tr>
      <w:tr w14:paraId="55FBE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5EC84BF">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0894584A">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398D65B">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3C703FB9">
            <w:pPr>
              <w:ind w:left="30"/>
              <w:jc w:val="right"/>
            </w:pPr>
            <w:r>
              <w:rPr>
                <w:rFonts w:ascii="黑体" w:hAnsi="黑体" w:eastAsia="黑体" w:cs="黑体"/>
                <w:position w:val="8"/>
                <w:sz w:val="16"/>
              </w:rPr>
              <w:t xml:space="preserve"> </w:t>
            </w:r>
          </w:p>
        </w:tc>
      </w:tr>
      <w:tr w14:paraId="0D11D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69C6E1B">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165CFA13">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679BAAA">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46BCD119">
            <w:pPr>
              <w:ind w:left="30"/>
              <w:jc w:val="right"/>
            </w:pPr>
            <w:r>
              <w:rPr>
                <w:rFonts w:ascii="黑体" w:hAnsi="黑体" w:eastAsia="黑体" w:cs="黑体"/>
                <w:position w:val="8"/>
                <w:sz w:val="16"/>
              </w:rPr>
              <w:t xml:space="preserve"> </w:t>
            </w:r>
          </w:p>
        </w:tc>
      </w:tr>
      <w:tr w14:paraId="742058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5ED56E2">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250773CB">
            <w:pPr>
              <w:ind w:left="30"/>
              <w:jc w:val="right"/>
            </w:pPr>
            <w:r>
              <w:rPr>
                <w:rFonts w:ascii="黑体" w:hAnsi="黑体" w:eastAsia="黑体" w:cs="黑体"/>
                <w:position w:val="8"/>
                <w:sz w:val="16"/>
              </w:rPr>
              <w:t>14.35</w:t>
            </w:r>
          </w:p>
        </w:tc>
        <w:tc>
          <w:tcPr>
            <w:tcW w:w="2100" w:type="dxa"/>
            <w:tcBorders>
              <w:top w:val="single" w:color="auto" w:sz="0" w:space="0"/>
              <w:left w:val="single" w:color="auto" w:sz="0" w:space="0"/>
              <w:bottom w:val="single" w:color="auto" w:sz="0" w:space="0"/>
              <w:right w:val="single" w:color="auto" w:sz="0" w:space="0"/>
            </w:tcBorders>
            <w:vAlign w:val="center"/>
          </w:tcPr>
          <w:p w14:paraId="52FD785E">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22CFEC68">
            <w:pPr>
              <w:ind w:left="30"/>
              <w:jc w:val="right"/>
            </w:pPr>
            <w:r>
              <w:rPr>
                <w:rFonts w:ascii="黑体" w:hAnsi="黑体" w:eastAsia="黑体" w:cs="黑体"/>
                <w:position w:val="8"/>
                <w:sz w:val="16"/>
              </w:rPr>
              <w:t xml:space="preserve"> </w:t>
            </w:r>
          </w:p>
        </w:tc>
      </w:tr>
      <w:tr w14:paraId="25ACA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3DA0C26">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7F4F4A84">
            <w:pPr>
              <w:ind w:left="30"/>
              <w:jc w:val="right"/>
            </w:pPr>
            <w:r>
              <w:rPr>
                <w:rFonts w:ascii="黑体" w:hAnsi="黑体" w:eastAsia="黑体" w:cs="黑体"/>
                <w:position w:val="8"/>
                <w:sz w:val="16"/>
              </w:rPr>
              <w:t>14.35</w:t>
            </w:r>
          </w:p>
        </w:tc>
        <w:tc>
          <w:tcPr>
            <w:tcW w:w="2100" w:type="dxa"/>
            <w:tcBorders>
              <w:top w:val="single" w:color="auto" w:sz="0" w:space="0"/>
              <w:left w:val="single" w:color="auto" w:sz="0" w:space="0"/>
              <w:bottom w:val="single" w:color="auto" w:sz="0" w:space="0"/>
              <w:right w:val="single" w:color="auto" w:sz="0" w:space="0"/>
            </w:tcBorders>
            <w:vAlign w:val="center"/>
          </w:tcPr>
          <w:p w14:paraId="05A30F88">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4B4C8F8E">
            <w:pPr>
              <w:ind w:left="30"/>
              <w:jc w:val="right"/>
            </w:pPr>
            <w:r>
              <w:rPr>
                <w:rFonts w:ascii="黑体" w:hAnsi="黑体" w:eastAsia="黑体" w:cs="黑体"/>
                <w:position w:val="8"/>
                <w:sz w:val="16"/>
              </w:rPr>
              <w:t xml:space="preserve"> </w:t>
            </w:r>
          </w:p>
        </w:tc>
      </w:tr>
      <w:tr w14:paraId="4C640D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5CC656C">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B8B9D96">
            <w:pPr>
              <w:ind w:left="30"/>
              <w:jc w:val="right"/>
            </w:pPr>
            <w:r>
              <w:rPr>
                <w:rFonts w:ascii="黑体" w:hAnsi="黑体" w:eastAsia="黑体" w:cs="黑体"/>
                <w:position w:val="8"/>
                <w:sz w:val="16"/>
              </w:rPr>
              <w:t>14.35</w:t>
            </w:r>
          </w:p>
        </w:tc>
        <w:tc>
          <w:tcPr>
            <w:tcW w:w="2100" w:type="dxa"/>
            <w:tcBorders>
              <w:top w:val="single" w:color="auto" w:sz="0" w:space="0"/>
              <w:left w:val="single" w:color="auto" w:sz="0" w:space="0"/>
              <w:bottom w:val="single" w:color="auto" w:sz="0" w:space="0"/>
              <w:right w:val="single" w:color="auto" w:sz="0" w:space="0"/>
            </w:tcBorders>
            <w:vAlign w:val="center"/>
          </w:tcPr>
          <w:p w14:paraId="70304031">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50432F72">
            <w:pPr>
              <w:ind w:left="30"/>
              <w:jc w:val="right"/>
            </w:pPr>
            <w:r>
              <w:rPr>
                <w:rFonts w:ascii="黑体" w:hAnsi="黑体" w:eastAsia="黑体" w:cs="黑体"/>
                <w:position w:val="8"/>
                <w:sz w:val="16"/>
              </w:rPr>
              <w:t xml:space="preserve"> </w:t>
            </w:r>
          </w:p>
        </w:tc>
      </w:tr>
      <w:tr w14:paraId="61869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2FC19FB">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4B37F2C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6E67CBE">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58D95B7C">
            <w:pPr>
              <w:ind w:left="30"/>
              <w:jc w:val="right"/>
            </w:pPr>
            <w:r>
              <w:rPr>
                <w:rFonts w:ascii="黑体" w:hAnsi="黑体" w:eastAsia="黑体" w:cs="黑体"/>
                <w:position w:val="8"/>
                <w:sz w:val="16"/>
              </w:rPr>
              <w:t xml:space="preserve"> </w:t>
            </w:r>
          </w:p>
        </w:tc>
      </w:tr>
      <w:tr w14:paraId="3C4C3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CBF4782">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3A3B3F2">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53448FC">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12F93335">
            <w:pPr>
              <w:ind w:left="30"/>
              <w:jc w:val="right"/>
            </w:pPr>
            <w:r>
              <w:rPr>
                <w:rFonts w:ascii="黑体" w:hAnsi="黑体" w:eastAsia="黑体" w:cs="黑体"/>
                <w:position w:val="8"/>
                <w:sz w:val="16"/>
              </w:rPr>
              <w:t xml:space="preserve"> </w:t>
            </w:r>
          </w:p>
        </w:tc>
      </w:tr>
      <w:tr w14:paraId="37DB0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C24C1E8">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6653354B">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7582917">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05F21D80">
            <w:pPr>
              <w:ind w:left="30"/>
              <w:jc w:val="right"/>
            </w:pPr>
            <w:r>
              <w:rPr>
                <w:rFonts w:ascii="黑体" w:hAnsi="黑体" w:eastAsia="黑体" w:cs="黑体"/>
                <w:position w:val="8"/>
                <w:sz w:val="16"/>
              </w:rPr>
              <w:t xml:space="preserve"> </w:t>
            </w:r>
          </w:p>
        </w:tc>
      </w:tr>
      <w:tr w14:paraId="36458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C3F58AD">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66E33B2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75DD2A3">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14:paraId="0CE4EB20">
            <w:pPr>
              <w:ind w:left="30"/>
              <w:jc w:val="right"/>
            </w:pPr>
            <w:r>
              <w:rPr>
                <w:rFonts w:ascii="黑体" w:hAnsi="黑体" w:eastAsia="黑体" w:cs="黑体"/>
                <w:position w:val="8"/>
                <w:sz w:val="16"/>
              </w:rPr>
              <w:t xml:space="preserve"> </w:t>
            </w:r>
          </w:p>
        </w:tc>
      </w:tr>
      <w:tr w14:paraId="7407E3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56AD84A">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5E4A5E66">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41F97C1">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17606057">
            <w:pPr>
              <w:ind w:left="30"/>
              <w:jc w:val="right"/>
            </w:pPr>
            <w:r>
              <w:rPr>
                <w:rFonts w:ascii="黑体" w:hAnsi="黑体" w:eastAsia="黑体" w:cs="黑体"/>
                <w:position w:val="8"/>
                <w:sz w:val="16"/>
              </w:rPr>
              <w:t>14.35</w:t>
            </w:r>
          </w:p>
        </w:tc>
      </w:tr>
      <w:tr w14:paraId="629CC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DDA89FB">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0E60D52">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C297EAD">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3A2365E7">
            <w:pPr>
              <w:ind w:left="30"/>
              <w:jc w:val="right"/>
            </w:pPr>
            <w:r>
              <w:rPr>
                <w:rFonts w:ascii="黑体" w:hAnsi="黑体" w:eastAsia="黑体" w:cs="黑体"/>
                <w:position w:val="8"/>
                <w:sz w:val="16"/>
              </w:rPr>
              <w:t xml:space="preserve"> </w:t>
            </w:r>
          </w:p>
        </w:tc>
      </w:tr>
      <w:tr w14:paraId="4A38D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9771137">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E20E8B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43DF19C">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7D20DE0C">
            <w:pPr>
              <w:ind w:left="30"/>
              <w:jc w:val="right"/>
            </w:pPr>
            <w:r>
              <w:rPr>
                <w:rFonts w:ascii="黑体" w:hAnsi="黑体" w:eastAsia="黑体" w:cs="黑体"/>
                <w:position w:val="8"/>
                <w:sz w:val="16"/>
              </w:rPr>
              <w:t xml:space="preserve"> </w:t>
            </w:r>
          </w:p>
        </w:tc>
      </w:tr>
      <w:tr w14:paraId="56136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B8FE2F0">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A9F550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67A628D">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5D159948">
            <w:pPr>
              <w:ind w:left="30"/>
              <w:jc w:val="right"/>
            </w:pPr>
            <w:r>
              <w:rPr>
                <w:rFonts w:ascii="黑体" w:hAnsi="黑体" w:eastAsia="黑体" w:cs="黑体"/>
                <w:position w:val="8"/>
                <w:sz w:val="16"/>
              </w:rPr>
              <w:t xml:space="preserve"> </w:t>
            </w:r>
          </w:p>
        </w:tc>
      </w:tr>
      <w:tr w14:paraId="01F86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55FA30D">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7247E2D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AB120F6">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3F8C004E">
            <w:pPr>
              <w:ind w:left="30"/>
              <w:jc w:val="right"/>
            </w:pPr>
            <w:r>
              <w:rPr>
                <w:rFonts w:ascii="黑体" w:hAnsi="黑体" w:eastAsia="黑体" w:cs="黑体"/>
                <w:position w:val="8"/>
                <w:sz w:val="16"/>
              </w:rPr>
              <w:t xml:space="preserve"> </w:t>
            </w:r>
          </w:p>
        </w:tc>
      </w:tr>
      <w:tr w14:paraId="632799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021AE69">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0798AE4B">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5691A6A">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69F4E3D8">
            <w:pPr>
              <w:ind w:left="30"/>
              <w:jc w:val="right"/>
            </w:pPr>
            <w:r>
              <w:rPr>
                <w:rFonts w:ascii="黑体" w:hAnsi="黑体" w:eastAsia="黑体" w:cs="黑体"/>
                <w:position w:val="8"/>
                <w:sz w:val="16"/>
              </w:rPr>
              <w:t xml:space="preserve"> </w:t>
            </w:r>
          </w:p>
        </w:tc>
      </w:tr>
      <w:tr w14:paraId="39FAA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B55377C">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04F8D3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6EA819C">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F245C4B">
            <w:pPr>
              <w:ind w:left="30"/>
              <w:jc w:val="right"/>
            </w:pPr>
            <w:r>
              <w:rPr>
                <w:rFonts w:ascii="黑体" w:hAnsi="黑体" w:eastAsia="黑体" w:cs="黑体"/>
                <w:position w:val="8"/>
                <w:sz w:val="16"/>
              </w:rPr>
              <w:t xml:space="preserve"> </w:t>
            </w:r>
          </w:p>
        </w:tc>
      </w:tr>
      <w:tr w14:paraId="28CEA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F5F5647">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2B956D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101537A">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CEDF9A5">
            <w:pPr>
              <w:ind w:left="30"/>
              <w:jc w:val="right"/>
            </w:pPr>
            <w:r>
              <w:rPr>
                <w:rFonts w:ascii="黑体" w:hAnsi="黑体" w:eastAsia="黑体" w:cs="黑体"/>
                <w:position w:val="8"/>
                <w:sz w:val="16"/>
              </w:rPr>
              <w:t xml:space="preserve"> </w:t>
            </w:r>
          </w:p>
        </w:tc>
      </w:tr>
      <w:tr w14:paraId="03363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90C64F6">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14:paraId="11498660">
            <w:pPr>
              <w:ind w:left="30"/>
              <w:jc w:val="right"/>
            </w:pPr>
            <w:r>
              <w:rPr>
                <w:rFonts w:ascii="黑体" w:hAnsi="黑体" w:eastAsia="黑体" w:cs="黑体"/>
                <w:position w:val="8"/>
                <w:sz w:val="16"/>
              </w:rPr>
              <w:t>85.66</w:t>
            </w:r>
          </w:p>
        </w:tc>
        <w:tc>
          <w:tcPr>
            <w:tcW w:w="2100" w:type="dxa"/>
            <w:tcBorders>
              <w:top w:val="single" w:color="auto" w:sz="0" w:space="0"/>
              <w:left w:val="single" w:color="auto" w:sz="0" w:space="0"/>
              <w:bottom w:val="single" w:color="auto" w:sz="0" w:space="0"/>
              <w:right w:val="single" w:color="auto" w:sz="0" w:space="0"/>
            </w:tcBorders>
            <w:vAlign w:val="center"/>
          </w:tcPr>
          <w:p w14:paraId="608C4E31">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14:paraId="151542EF">
            <w:pPr>
              <w:ind w:left="30"/>
              <w:jc w:val="right"/>
            </w:pPr>
            <w:r>
              <w:rPr>
                <w:rFonts w:ascii="黑体" w:hAnsi="黑体" w:eastAsia="黑体" w:cs="黑体"/>
                <w:position w:val="8"/>
                <w:sz w:val="16"/>
              </w:rPr>
              <w:t>85.66</w:t>
            </w:r>
          </w:p>
        </w:tc>
      </w:tr>
    </w:tbl>
    <w:p w14:paraId="6DE7ACF3"/>
    <w:p w14:paraId="7AB81B11"/>
    <w:p w14:paraId="3FAF63A6"/>
    <w:p w14:paraId="55F19A9F"/>
    <w:p w14:paraId="7B6C6074"/>
    <w:p w14:paraId="642802BB"/>
    <w:p w14:paraId="39962292"/>
    <w:p w14:paraId="790672B9"/>
    <w:p w14:paraId="2BFEE5E7"/>
    <w:p w14:paraId="2E2E474E"/>
    <w:p w14:paraId="0D9CB166"/>
    <w:p w14:paraId="0527E2BE"/>
    <w:p w14:paraId="5B90A7F8"/>
    <w:p w14:paraId="2E6B823B"/>
    <w:p w14:paraId="2EE756A0"/>
    <w:p w14:paraId="5725E0C2"/>
    <w:p w14:paraId="5B7B608B"/>
    <w:p w14:paraId="2C78DC3E"/>
    <w:p w14:paraId="47EAB0C8"/>
    <w:p w14:paraId="750DA37B"/>
    <w:p w14:paraId="2AEFF75B"/>
    <w:p w14:paraId="4E98C83D"/>
    <w:p w14:paraId="1E99EB20"/>
    <w:p w14:paraId="1E8AEC74"/>
    <w:p w14:paraId="27D962A0"/>
    <w:p w14:paraId="1C9395EC"/>
    <w:p w14:paraId="2ED462C8"/>
    <w:p w14:paraId="63B67E8C"/>
    <w:p w14:paraId="5EAD54D9"/>
    <w:p w14:paraId="2C6323E0"/>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0EBA6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3201DA0">
            <w:pPr>
              <w:ind w:left="150"/>
              <w:jc w:val="left"/>
            </w:pPr>
            <w:r>
              <w:rPr>
                <w:rFonts w:ascii="仿宋" w:hAnsi="仿宋" w:eastAsia="仿宋" w:cs="仿宋"/>
                <w:position w:val="8"/>
                <w:sz w:val="20"/>
              </w:rPr>
              <w:t>表2</w:t>
            </w:r>
          </w:p>
        </w:tc>
      </w:tr>
      <w:tr w14:paraId="2841C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753C7444">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14:paraId="3F897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7C7875E8">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8"/>
            <w:tcBorders>
              <w:top w:val="nil"/>
              <w:left w:val="nil"/>
              <w:right w:val="nil"/>
            </w:tcBorders>
            <w:vAlign w:val="center"/>
          </w:tcPr>
          <w:p w14:paraId="28F1E7B8">
            <w:pPr>
              <w:ind w:left="150"/>
              <w:jc w:val="right"/>
            </w:pPr>
            <w:r>
              <w:rPr>
                <w:rFonts w:ascii="仿宋" w:hAnsi="仿宋" w:eastAsia="仿宋" w:cs="仿宋"/>
                <w:position w:val="8"/>
                <w:sz w:val="20"/>
              </w:rPr>
              <w:t>单位:万元</w:t>
            </w:r>
          </w:p>
        </w:tc>
      </w:tr>
      <w:tr w14:paraId="6E239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5A395610">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32247B3">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272BE3F">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659E527A">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5DFD645B">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2D7B3B5">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0B0BDB3D">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A33F23A">
            <w:pPr>
              <w:ind w:left="30"/>
              <w:jc w:val="center"/>
            </w:pPr>
            <w:r>
              <w:rPr>
                <w:rFonts w:ascii="黑体" w:hAnsi="黑体" w:eastAsia="黑体" w:cs="黑体"/>
                <w:position w:val="10"/>
                <w:sz w:val="20"/>
              </w:rPr>
              <w:t>非财政拨款结转结余</w:t>
            </w:r>
          </w:p>
        </w:tc>
      </w:tr>
      <w:tr w14:paraId="40834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40584A8">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67C038CF">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53BD2BB9">
            <w:pPr>
              <w:ind w:left="30"/>
              <w:jc w:val="center"/>
            </w:pPr>
            <w:r>
              <w:rPr>
                <w:rFonts w:ascii="黑体" w:hAnsi="黑体" w:eastAsia="黑体" w:cs="黑体"/>
                <w:position w:val="10"/>
                <w:sz w:val="20"/>
              </w:rPr>
              <w:t>项</w:t>
            </w:r>
          </w:p>
        </w:tc>
        <w:tc>
          <w:tcPr>
            <w:tcW w:w="525" w:type="dxa"/>
            <w:vMerge w:val="continue"/>
          </w:tcPr>
          <w:p w14:paraId="70DE786A"/>
        </w:tc>
        <w:tc>
          <w:tcPr>
            <w:tcW w:w="525" w:type="dxa"/>
            <w:vMerge w:val="continue"/>
          </w:tcPr>
          <w:p w14:paraId="6D8CCFBB"/>
        </w:tc>
        <w:tc>
          <w:tcPr>
            <w:tcW w:w="525" w:type="dxa"/>
            <w:tcBorders>
              <w:top w:val="single" w:color="auto" w:sz="0" w:space="0"/>
              <w:left w:val="single" w:color="auto" w:sz="0" w:space="0"/>
              <w:bottom w:val="single" w:color="auto" w:sz="0" w:space="0"/>
              <w:right w:val="single" w:color="auto" w:sz="0" w:space="0"/>
            </w:tcBorders>
            <w:vAlign w:val="center"/>
          </w:tcPr>
          <w:p w14:paraId="105D515B">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39538735">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7AB71A41">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7BA93019">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44262454">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2E680493">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4BB113E1">
            <w:pPr>
              <w:ind w:left="30"/>
              <w:jc w:val="center"/>
            </w:pPr>
            <w:r>
              <w:rPr>
                <w:rFonts w:ascii="黑体" w:hAnsi="黑体" w:eastAsia="黑体" w:cs="黑体"/>
                <w:position w:val="10"/>
                <w:sz w:val="20"/>
              </w:rPr>
              <w:t>上级国有资本经营预算安排的转移支付</w:t>
            </w:r>
          </w:p>
        </w:tc>
        <w:tc>
          <w:tcPr>
            <w:tcW w:w="525" w:type="dxa"/>
            <w:vMerge w:val="continue"/>
          </w:tcPr>
          <w:p w14:paraId="0DB92E00"/>
        </w:tc>
        <w:tc>
          <w:tcPr>
            <w:tcW w:w="525" w:type="dxa"/>
            <w:vMerge w:val="continue"/>
          </w:tcPr>
          <w:p w14:paraId="25158883"/>
        </w:tc>
        <w:tc>
          <w:tcPr>
            <w:tcW w:w="525" w:type="dxa"/>
            <w:vMerge w:val="continue"/>
          </w:tcPr>
          <w:p w14:paraId="4105540D"/>
        </w:tc>
        <w:tc>
          <w:tcPr>
            <w:tcW w:w="525" w:type="dxa"/>
            <w:vMerge w:val="continue"/>
          </w:tcPr>
          <w:p w14:paraId="579D1BE6"/>
        </w:tc>
      </w:tr>
      <w:tr w14:paraId="3359D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0C22B5F">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48FC970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EDAC5F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995D1D3">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64142A0A">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48320F9D">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40FEF418">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24EEEA1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DF14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649FE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B4265D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4D1D3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FBEBB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3217A1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BFAC3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E7FD88">
            <w:pPr>
              <w:ind w:left="30"/>
              <w:jc w:val="right"/>
            </w:pPr>
          </w:p>
        </w:tc>
      </w:tr>
      <w:tr w14:paraId="31CDD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671E73E">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596CEB93">
            <w:pPr>
              <w:ind w:left="30"/>
              <w:jc w:val="left"/>
            </w:pPr>
            <w:r>
              <w:rPr>
                <w:rFonts w:ascii="仿宋" w:hAnsi="仿宋" w:eastAsia="仿宋" w:cs="仿宋"/>
                <w:position w:val="8"/>
                <w:sz w:val="20"/>
              </w:rPr>
              <w:t>28</w:t>
            </w:r>
          </w:p>
        </w:tc>
        <w:tc>
          <w:tcPr>
            <w:tcW w:w="525" w:type="dxa"/>
            <w:tcBorders>
              <w:top w:val="single" w:color="auto" w:sz="0" w:space="0"/>
              <w:left w:val="single" w:color="auto" w:sz="0" w:space="0"/>
              <w:bottom w:val="single" w:color="auto" w:sz="0" w:space="0"/>
              <w:right w:val="single" w:color="auto" w:sz="0" w:space="0"/>
            </w:tcBorders>
            <w:vAlign w:val="center"/>
          </w:tcPr>
          <w:p w14:paraId="65C84814">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EC32203">
            <w:pPr>
              <w:ind w:left="30"/>
              <w:jc w:val="left"/>
            </w:pPr>
            <w:r>
              <w:rPr>
                <w:rFonts w:ascii="仿宋" w:hAnsi="仿宋" w:eastAsia="仿宋" w:cs="仿宋"/>
                <w:position w:val="8"/>
                <w:sz w:val="20"/>
              </w:rPr>
              <w:t>民主党派及工商联事务</w:t>
            </w:r>
          </w:p>
        </w:tc>
        <w:tc>
          <w:tcPr>
            <w:tcW w:w="525" w:type="dxa"/>
            <w:tcBorders>
              <w:top w:val="single" w:color="auto" w:sz="0" w:space="0"/>
              <w:left w:val="single" w:color="auto" w:sz="0" w:space="0"/>
              <w:bottom w:val="single" w:color="auto" w:sz="0" w:space="0"/>
              <w:right w:val="single" w:color="auto" w:sz="0" w:space="0"/>
            </w:tcBorders>
            <w:vAlign w:val="center"/>
          </w:tcPr>
          <w:p w14:paraId="28BDF572">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24AE6AAC">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770094DE">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1EACD4A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FB1B7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8075E4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238FF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EFD974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4E98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B19C7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AA18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6545FD">
            <w:pPr>
              <w:ind w:left="30"/>
              <w:jc w:val="right"/>
            </w:pPr>
          </w:p>
        </w:tc>
      </w:tr>
      <w:tr w14:paraId="5236D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7E92708">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6084111A">
            <w:pPr>
              <w:ind w:left="30"/>
              <w:jc w:val="left"/>
            </w:pPr>
            <w:r>
              <w:rPr>
                <w:rFonts w:ascii="仿宋" w:hAnsi="仿宋" w:eastAsia="仿宋" w:cs="仿宋"/>
                <w:position w:val="8"/>
                <w:sz w:val="20"/>
              </w:rPr>
              <w:t>28</w:t>
            </w:r>
          </w:p>
        </w:tc>
        <w:tc>
          <w:tcPr>
            <w:tcW w:w="525" w:type="dxa"/>
            <w:tcBorders>
              <w:top w:val="single" w:color="auto" w:sz="0" w:space="0"/>
              <w:left w:val="single" w:color="auto" w:sz="0" w:space="0"/>
              <w:bottom w:val="single" w:color="auto" w:sz="0" w:space="0"/>
              <w:right w:val="single" w:color="auto" w:sz="0" w:space="0"/>
            </w:tcBorders>
            <w:vAlign w:val="center"/>
          </w:tcPr>
          <w:p w14:paraId="4C031728">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22A2423C">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4436A6D7">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508BF061">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6843DFF9">
            <w:pPr>
              <w:ind w:left="30"/>
              <w:jc w:val="right"/>
            </w:pPr>
            <w:r>
              <w:rPr>
                <w:rFonts w:ascii="黑体" w:hAnsi="黑体" w:eastAsia="黑体" w:cs="黑体"/>
                <w:position w:val="8"/>
                <w:sz w:val="16"/>
              </w:rPr>
              <w:t>62.47</w:t>
            </w:r>
          </w:p>
        </w:tc>
        <w:tc>
          <w:tcPr>
            <w:tcW w:w="525" w:type="dxa"/>
            <w:tcBorders>
              <w:top w:val="single" w:color="auto" w:sz="0" w:space="0"/>
              <w:left w:val="single" w:color="auto" w:sz="0" w:space="0"/>
              <w:bottom w:val="single" w:color="auto" w:sz="0" w:space="0"/>
              <w:right w:val="single" w:color="auto" w:sz="0" w:space="0"/>
            </w:tcBorders>
            <w:vAlign w:val="center"/>
          </w:tcPr>
          <w:p w14:paraId="5EC7B26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EE673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E0BA4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00CD3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D0FB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98031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3F308B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1F03F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A8304A">
            <w:pPr>
              <w:ind w:left="30"/>
              <w:jc w:val="right"/>
            </w:pPr>
          </w:p>
        </w:tc>
      </w:tr>
      <w:tr w14:paraId="61B58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9FFF23E">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66219E10">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FFE81C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D7650A6">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4DBD914E">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15241501">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2D974B2F">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58EF5F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74D42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2322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89EA6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4DBE9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F9882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3272C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9DA92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D5452C">
            <w:pPr>
              <w:ind w:left="30"/>
              <w:jc w:val="right"/>
            </w:pPr>
          </w:p>
        </w:tc>
      </w:tr>
      <w:tr w14:paraId="721D3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CE77013">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6B7FC326">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9867A8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C9E14A1">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1660C83F">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6AA5D804">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604038FF">
            <w:pPr>
              <w:ind w:left="30"/>
              <w:jc w:val="right"/>
            </w:pPr>
            <w:r>
              <w:rPr>
                <w:rFonts w:ascii="黑体" w:hAnsi="黑体" w:eastAsia="黑体" w:cs="黑体"/>
                <w:position w:val="8"/>
                <w:sz w:val="16"/>
              </w:rPr>
              <w:t>8.84</w:t>
            </w:r>
          </w:p>
        </w:tc>
        <w:tc>
          <w:tcPr>
            <w:tcW w:w="525" w:type="dxa"/>
            <w:tcBorders>
              <w:top w:val="single" w:color="auto" w:sz="0" w:space="0"/>
              <w:left w:val="single" w:color="auto" w:sz="0" w:space="0"/>
              <w:bottom w:val="single" w:color="auto" w:sz="0" w:space="0"/>
              <w:right w:val="single" w:color="auto" w:sz="0" w:space="0"/>
            </w:tcBorders>
            <w:vAlign w:val="center"/>
          </w:tcPr>
          <w:p w14:paraId="38195F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0E2E95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FDBFD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BB572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46B85E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B3C0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86E01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E9189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32AEC0">
            <w:pPr>
              <w:ind w:left="30"/>
              <w:jc w:val="right"/>
            </w:pPr>
          </w:p>
        </w:tc>
      </w:tr>
      <w:tr w14:paraId="4BD73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BA3F6B6">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168AC1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453BB2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37ED6AE">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4FDD7CAD">
            <w:pPr>
              <w:ind w:left="30"/>
              <w:jc w:val="right"/>
            </w:pPr>
            <w:r>
              <w:rPr>
                <w:rFonts w:ascii="黑体" w:hAnsi="黑体" w:eastAsia="黑体" w:cs="黑体"/>
                <w:position w:val="8"/>
                <w:sz w:val="16"/>
              </w:rPr>
              <w:t>5.89</w:t>
            </w:r>
          </w:p>
        </w:tc>
        <w:tc>
          <w:tcPr>
            <w:tcW w:w="525" w:type="dxa"/>
            <w:tcBorders>
              <w:top w:val="single" w:color="auto" w:sz="0" w:space="0"/>
              <w:left w:val="single" w:color="auto" w:sz="0" w:space="0"/>
              <w:bottom w:val="single" w:color="auto" w:sz="0" w:space="0"/>
              <w:right w:val="single" w:color="auto" w:sz="0" w:space="0"/>
            </w:tcBorders>
            <w:vAlign w:val="center"/>
          </w:tcPr>
          <w:p w14:paraId="75664DC8">
            <w:pPr>
              <w:ind w:left="30"/>
              <w:jc w:val="right"/>
            </w:pPr>
            <w:r>
              <w:rPr>
                <w:rFonts w:ascii="黑体" w:hAnsi="黑体" w:eastAsia="黑体" w:cs="黑体"/>
                <w:position w:val="8"/>
                <w:sz w:val="16"/>
              </w:rPr>
              <w:t>5.89</w:t>
            </w:r>
          </w:p>
        </w:tc>
        <w:tc>
          <w:tcPr>
            <w:tcW w:w="525" w:type="dxa"/>
            <w:tcBorders>
              <w:top w:val="single" w:color="auto" w:sz="0" w:space="0"/>
              <w:left w:val="single" w:color="auto" w:sz="0" w:space="0"/>
              <w:bottom w:val="single" w:color="auto" w:sz="0" w:space="0"/>
              <w:right w:val="single" w:color="auto" w:sz="0" w:space="0"/>
            </w:tcBorders>
            <w:vAlign w:val="center"/>
          </w:tcPr>
          <w:p w14:paraId="6D7AB5AB">
            <w:pPr>
              <w:ind w:left="30"/>
              <w:jc w:val="right"/>
            </w:pPr>
            <w:r>
              <w:rPr>
                <w:rFonts w:ascii="黑体" w:hAnsi="黑体" w:eastAsia="黑体" w:cs="黑体"/>
                <w:position w:val="8"/>
                <w:sz w:val="16"/>
              </w:rPr>
              <w:t>5.89</w:t>
            </w:r>
          </w:p>
        </w:tc>
        <w:tc>
          <w:tcPr>
            <w:tcW w:w="525" w:type="dxa"/>
            <w:tcBorders>
              <w:top w:val="single" w:color="auto" w:sz="0" w:space="0"/>
              <w:left w:val="single" w:color="auto" w:sz="0" w:space="0"/>
              <w:bottom w:val="single" w:color="auto" w:sz="0" w:space="0"/>
              <w:right w:val="single" w:color="auto" w:sz="0" w:space="0"/>
            </w:tcBorders>
            <w:vAlign w:val="center"/>
          </w:tcPr>
          <w:p w14:paraId="6DCA422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58833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6005C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C174D2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DBD1A3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B1D60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31CE1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4FF8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D7C0AC">
            <w:pPr>
              <w:ind w:left="30"/>
              <w:jc w:val="right"/>
            </w:pPr>
          </w:p>
        </w:tc>
      </w:tr>
      <w:tr w14:paraId="0BB0E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7A9AD7E">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22E454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6F10D18F">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37209E49">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3345FE94">
            <w:pPr>
              <w:ind w:left="30"/>
              <w:jc w:val="right"/>
            </w:pPr>
            <w:r>
              <w:rPr>
                <w:rFonts w:ascii="黑体" w:hAnsi="黑体" w:eastAsia="黑体" w:cs="黑体"/>
                <w:position w:val="8"/>
                <w:sz w:val="16"/>
              </w:rPr>
              <w:t>2.95</w:t>
            </w:r>
          </w:p>
        </w:tc>
        <w:tc>
          <w:tcPr>
            <w:tcW w:w="525" w:type="dxa"/>
            <w:tcBorders>
              <w:top w:val="single" w:color="auto" w:sz="0" w:space="0"/>
              <w:left w:val="single" w:color="auto" w:sz="0" w:space="0"/>
              <w:bottom w:val="single" w:color="auto" w:sz="0" w:space="0"/>
              <w:right w:val="single" w:color="auto" w:sz="0" w:space="0"/>
            </w:tcBorders>
            <w:vAlign w:val="center"/>
          </w:tcPr>
          <w:p w14:paraId="5FA371F6">
            <w:pPr>
              <w:ind w:left="30"/>
              <w:jc w:val="right"/>
            </w:pPr>
            <w:r>
              <w:rPr>
                <w:rFonts w:ascii="黑体" w:hAnsi="黑体" w:eastAsia="黑体" w:cs="黑体"/>
                <w:position w:val="8"/>
                <w:sz w:val="16"/>
              </w:rPr>
              <w:t>2.95</w:t>
            </w:r>
          </w:p>
        </w:tc>
        <w:tc>
          <w:tcPr>
            <w:tcW w:w="525" w:type="dxa"/>
            <w:tcBorders>
              <w:top w:val="single" w:color="auto" w:sz="0" w:space="0"/>
              <w:left w:val="single" w:color="auto" w:sz="0" w:space="0"/>
              <w:bottom w:val="single" w:color="auto" w:sz="0" w:space="0"/>
              <w:right w:val="single" w:color="auto" w:sz="0" w:space="0"/>
            </w:tcBorders>
            <w:vAlign w:val="center"/>
          </w:tcPr>
          <w:p w14:paraId="7D7D6C66">
            <w:pPr>
              <w:ind w:left="30"/>
              <w:jc w:val="right"/>
            </w:pPr>
            <w:r>
              <w:rPr>
                <w:rFonts w:ascii="黑体" w:hAnsi="黑体" w:eastAsia="黑体" w:cs="黑体"/>
                <w:position w:val="8"/>
                <w:sz w:val="16"/>
              </w:rPr>
              <w:t>2.95</w:t>
            </w:r>
          </w:p>
        </w:tc>
        <w:tc>
          <w:tcPr>
            <w:tcW w:w="525" w:type="dxa"/>
            <w:tcBorders>
              <w:top w:val="single" w:color="auto" w:sz="0" w:space="0"/>
              <w:left w:val="single" w:color="auto" w:sz="0" w:space="0"/>
              <w:bottom w:val="single" w:color="auto" w:sz="0" w:space="0"/>
              <w:right w:val="single" w:color="auto" w:sz="0" w:space="0"/>
            </w:tcBorders>
            <w:vAlign w:val="center"/>
          </w:tcPr>
          <w:p w14:paraId="3057DC1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0461BF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8ACF7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8CFA8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24F6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334ED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D16A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9436D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EC5CB7">
            <w:pPr>
              <w:ind w:left="30"/>
              <w:jc w:val="right"/>
            </w:pPr>
          </w:p>
        </w:tc>
      </w:tr>
      <w:tr w14:paraId="5B93B4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FD50294">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0F19C740">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68489938">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70EB491">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3EE50A3A">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5731FF2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432099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89F7E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A79BE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ED292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064E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6DAE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95E2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041F1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A60E37">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1F433DCF">
            <w:pPr>
              <w:ind w:left="30"/>
              <w:jc w:val="right"/>
            </w:pPr>
          </w:p>
        </w:tc>
      </w:tr>
      <w:tr w14:paraId="02D24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1A89AB0">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3DE5161">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EC7498C">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9BD2336">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3E5BF258">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5468C98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F58FD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EBDF35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5142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DBAF4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F6CF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BAC09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01FDB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0F5A8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3F8CE0">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4340CB2F">
            <w:pPr>
              <w:ind w:left="30"/>
              <w:jc w:val="right"/>
            </w:pPr>
          </w:p>
        </w:tc>
      </w:tr>
      <w:tr w14:paraId="3A6DF9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45E18F7">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09046CE4">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290E4A7">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68FEC4F2">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0CA509B">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45BF94A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3FB61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FD3CB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D2F512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A5F5F0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A8E79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79F2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5D74E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6CA86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DB401D">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1E8B7239">
            <w:pPr>
              <w:ind w:left="30"/>
              <w:jc w:val="right"/>
            </w:pPr>
          </w:p>
        </w:tc>
      </w:tr>
      <w:tr w14:paraId="65C0C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2292E01">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26CA07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9B9018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D2430D7">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5DC8DAF3">
            <w:pPr>
              <w:ind w:left="30"/>
              <w:jc w:val="right"/>
            </w:pPr>
            <w:r>
              <w:rPr>
                <w:rFonts w:ascii="黑体" w:hAnsi="黑体" w:eastAsia="黑体" w:cs="黑体"/>
                <w:position w:val="8"/>
                <w:sz w:val="16"/>
              </w:rPr>
              <w:t>85.66</w:t>
            </w:r>
          </w:p>
        </w:tc>
        <w:tc>
          <w:tcPr>
            <w:tcW w:w="525" w:type="dxa"/>
            <w:tcBorders>
              <w:top w:val="single" w:color="auto" w:sz="0" w:space="0"/>
              <w:left w:val="single" w:color="auto" w:sz="0" w:space="0"/>
              <w:bottom w:val="single" w:color="auto" w:sz="0" w:space="0"/>
              <w:right w:val="single" w:color="auto" w:sz="0" w:space="0"/>
            </w:tcBorders>
            <w:vAlign w:val="center"/>
          </w:tcPr>
          <w:p w14:paraId="30CBF14C">
            <w:pPr>
              <w:ind w:left="30"/>
              <w:jc w:val="right"/>
            </w:pPr>
            <w:r>
              <w:rPr>
                <w:rFonts w:ascii="黑体" w:hAnsi="黑体" w:eastAsia="黑体" w:cs="黑体"/>
                <w:position w:val="8"/>
                <w:sz w:val="16"/>
              </w:rPr>
              <w:t>71.31</w:t>
            </w:r>
          </w:p>
        </w:tc>
        <w:tc>
          <w:tcPr>
            <w:tcW w:w="525" w:type="dxa"/>
            <w:tcBorders>
              <w:top w:val="single" w:color="auto" w:sz="0" w:space="0"/>
              <w:left w:val="single" w:color="auto" w:sz="0" w:space="0"/>
              <w:bottom w:val="single" w:color="auto" w:sz="0" w:space="0"/>
              <w:right w:val="single" w:color="auto" w:sz="0" w:space="0"/>
            </w:tcBorders>
            <w:vAlign w:val="center"/>
          </w:tcPr>
          <w:p w14:paraId="1211753F">
            <w:pPr>
              <w:ind w:left="30"/>
              <w:jc w:val="right"/>
            </w:pPr>
            <w:r>
              <w:rPr>
                <w:rFonts w:ascii="黑体" w:hAnsi="黑体" w:eastAsia="黑体" w:cs="黑体"/>
                <w:position w:val="8"/>
                <w:sz w:val="16"/>
              </w:rPr>
              <w:t>71.31</w:t>
            </w:r>
          </w:p>
        </w:tc>
        <w:tc>
          <w:tcPr>
            <w:tcW w:w="525" w:type="dxa"/>
            <w:tcBorders>
              <w:top w:val="single" w:color="auto" w:sz="0" w:space="0"/>
              <w:left w:val="single" w:color="auto" w:sz="0" w:space="0"/>
              <w:bottom w:val="single" w:color="auto" w:sz="0" w:space="0"/>
              <w:right w:val="single" w:color="auto" w:sz="0" w:space="0"/>
            </w:tcBorders>
            <w:vAlign w:val="center"/>
          </w:tcPr>
          <w:p w14:paraId="288ADB2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6E5F7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0BD0B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E7CF6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E71448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07B0C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0AC26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4AB0CDF">
            <w:pPr>
              <w:ind w:left="30"/>
              <w:jc w:val="right"/>
            </w:pPr>
            <w:r>
              <w:rPr>
                <w:rFonts w:ascii="黑体" w:hAnsi="黑体" w:eastAsia="黑体" w:cs="黑体"/>
                <w:position w:val="8"/>
                <w:sz w:val="16"/>
              </w:rPr>
              <w:t>14.35</w:t>
            </w:r>
          </w:p>
        </w:tc>
        <w:tc>
          <w:tcPr>
            <w:tcW w:w="525" w:type="dxa"/>
            <w:tcBorders>
              <w:top w:val="single" w:color="auto" w:sz="0" w:space="0"/>
              <w:left w:val="single" w:color="auto" w:sz="0" w:space="0"/>
              <w:bottom w:val="single" w:color="auto" w:sz="0" w:space="0"/>
              <w:right w:val="single" w:color="auto" w:sz="0" w:space="0"/>
            </w:tcBorders>
            <w:vAlign w:val="center"/>
          </w:tcPr>
          <w:p w14:paraId="290F2BCF">
            <w:pPr>
              <w:ind w:left="30"/>
              <w:jc w:val="right"/>
            </w:pPr>
          </w:p>
        </w:tc>
      </w:tr>
    </w:tbl>
    <w:p w14:paraId="7B8ED3BD">
      <w:r>
        <w:br w:type="textWrapping"/>
      </w:r>
    </w:p>
    <w:p w14:paraId="4F8E8172"/>
    <w:p w14:paraId="64DEF050"/>
    <w:p w14:paraId="09D76253"/>
    <w:p w14:paraId="49A6EC33"/>
    <w:p w14:paraId="692F0A36"/>
    <w:p w14:paraId="04EB0389"/>
    <w:p w14:paraId="13C54A9E"/>
    <w:p w14:paraId="3C03F3CE"/>
    <w:p w14:paraId="6397E093"/>
    <w:p w14:paraId="7DF28D45"/>
    <w:p w14:paraId="4BE13621"/>
    <w:p w14:paraId="6D78AF1B"/>
    <w:p w14:paraId="4483B217"/>
    <w:p w14:paraId="5EF6AD6F"/>
    <w:p w14:paraId="0A8CD7E8"/>
    <w:p w14:paraId="6B17FE1B"/>
    <w:p w14:paraId="4483C0AB"/>
    <w:p w14:paraId="6037B3D9"/>
    <w:p w14:paraId="5210F77B"/>
    <w:p w14:paraId="04F32FF5"/>
    <w:p w14:paraId="442CC5BB"/>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3A992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top w:val="nil"/>
              <w:left w:val="nil"/>
              <w:bottom w:val="nil"/>
              <w:right w:val="nil"/>
            </w:tcBorders>
            <w:vAlign w:val="center"/>
          </w:tcPr>
          <w:p w14:paraId="32D8BFC6">
            <w:pPr>
              <w:ind w:left="150"/>
              <w:jc w:val="left"/>
            </w:pPr>
            <w:r>
              <w:rPr>
                <w:rFonts w:ascii="仿宋" w:hAnsi="仿宋" w:eastAsia="仿宋" w:cs="仿宋"/>
                <w:position w:val="8"/>
                <w:sz w:val="20"/>
              </w:rPr>
              <w:t>表3</w:t>
            </w:r>
          </w:p>
        </w:tc>
      </w:tr>
      <w:tr w14:paraId="7AE2A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AC71252">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14:paraId="325D2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1648470">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6"/>
            <w:tcBorders>
              <w:top w:val="nil"/>
              <w:left w:val="nil"/>
              <w:right w:val="nil"/>
            </w:tcBorders>
            <w:vAlign w:val="center"/>
          </w:tcPr>
          <w:p w14:paraId="28998F0E">
            <w:pPr>
              <w:ind w:left="150"/>
              <w:jc w:val="right"/>
            </w:pPr>
            <w:r>
              <w:rPr>
                <w:rFonts w:ascii="仿宋" w:hAnsi="仿宋" w:eastAsia="仿宋" w:cs="仿宋"/>
                <w:position w:val="8"/>
                <w:sz w:val="20"/>
              </w:rPr>
              <w:t>单位:万元</w:t>
            </w:r>
          </w:p>
        </w:tc>
      </w:tr>
      <w:tr w14:paraId="31606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0CD90E86">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1854BD48">
            <w:pPr>
              <w:ind w:left="30"/>
              <w:jc w:val="center"/>
            </w:pPr>
            <w:r>
              <w:rPr>
                <w:rFonts w:ascii="黑体" w:hAnsi="黑体" w:eastAsia="黑体" w:cs="黑体"/>
                <w:position w:val="10"/>
                <w:sz w:val="20"/>
              </w:rPr>
              <w:t>支出预算</w:t>
            </w:r>
          </w:p>
        </w:tc>
      </w:tr>
      <w:tr w14:paraId="3403F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1118FDB2">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CE27DB8">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19BD9473">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8119426">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7686D8B">
            <w:pPr>
              <w:ind w:left="30"/>
              <w:jc w:val="center"/>
            </w:pPr>
            <w:r>
              <w:rPr>
                <w:rFonts w:ascii="黑体" w:hAnsi="黑体" w:eastAsia="黑体" w:cs="黑体"/>
                <w:position w:val="10"/>
                <w:sz w:val="20"/>
              </w:rPr>
              <w:t>项目支出</w:t>
            </w:r>
          </w:p>
        </w:tc>
      </w:tr>
      <w:tr w14:paraId="41621A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3A45AA2">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1E87A9">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7DE1A8">
            <w:pPr>
              <w:ind w:left="30"/>
              <w:jc w:val="center"/>
            </w:pPr>
            <w:r>
              <w:rPr>
                <w:rFonts w:ascii="黑体" w:hAnsi="黑体" w:eastAsia="黑体" w:cs="黑体"/>
                <w:position w:val="10"/>
                <w:sz w:val="20"/>
              </w:rPr>
              <w:t>项</w:t>
            </w:r>
          </w:p>
        </w:tc>
        <w:tc>
          <w:tcPr>
            <w:tcW w:w="1200" w:type="dxa"/>
            <w:gridSpan w:val="2"/>
            <w:vMerge w:val="continue"/>
          </w:tcPr>
          <w:p w14:paraId="1A92D710"/>
        </w:tc>
        <w:tc>
          <w:tcPr>
            <w:tcW w:w="1200" w:type="dxa"/>
            <w:gridSpan w:val="2"/>
            <w:vMerge w:val="continue"/>
          </w:tcPr>
          <w:p w14:paraId="091C3E14"/>
        </w:tc>
        <w:tc>
          <w:tcPr>
            <w:tcW w:w="1200" w:type="dxa"/>
            <w:gridSpan w:val="2"/>
            <w:vMerge w:val="continue"/>
          </w:tcPr>
          <w:p w14:paraId="62EFF7C9"/>
        </w:tc>
        <w:tc>
          <w:tcPr>
            <w:tcW w:w="1200" w:type="dxa"/>
            <w:vMerge w:val="continue"/>
          </w:tcPr>
          <w:p w14:paraId="77915999"/>
        </w:tc>
      </w:tr>
      <w:tr w14:paraId="72161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0CA3CBC">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78EC7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2D405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472042">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0ACC63">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6010FD">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52F64B7C">
            <w:pPr>
              <w:ind w:left="30"/>
              <w:jc w:val="right"/>
            </w:pPr>
          </w:p>
        </w:tc>
      </w:tr>
      <w:tr w14:paraId="3A1E8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F6214B6">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AF6AC5">
            <w:pPr>
              <w:ind w:left="30"/>
              <w:jc w:val="left"/>
            </w:pPr>
            <w:r>
              <w:rPr>
                <w:rFonts w:ascii="仿宋" w:hAnsi="仿宋" w:eastAsia="仿宋" w:cs="仿宋"/>
                <w:position w:val="8"/>
                <w:sz w:val="20"/>
              </w:rPr>
              <w:t>28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8D8FCE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C3F8C7">
            <w:pPr>
              <w:ind w:left="30"/>
              <w:jc w:val="left"/>
            </w:pPr>
            <w:r>
              <w:rPr>
                <w:rFonts w:ascii="仿宋" w:hAnsi="仿宋" w:eastAsia="仿宋" w:cs="仿宋"/>
                <w:position w:val="8"/>
                <w:sz w:val="20"/>
              </w:rPr>
              <w:t>民主党派及工商联事务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E40DF7">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6DBA87">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0B2F83CE">
            <w:pPr>
              <w:ind w:left="30"/>
              <w:jc w:val="right"/>
            </w:pPr>
          </w:p>
        </w:tc>
      </w:tr>
      <w:tr w14:paraId="540E2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EFE2C6B">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D8AF9DE">
            <w:pPr>
              <w:ind w:left="30"/>
              <w:jc w:val="left"/>
            </w:pPr>
            <w:r>
              <w:rPr>
                <w:rFonts w:ascii="仿宋" w:hAnsi="仿宋" w:eastAsia="仿宋" w:cs="仿宋"/>
                <w:position w:val="8"/>
                <w:sz w:val="20"/>
              </w:rPr>
              <w:t>28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962B13">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C39E89">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CC45EE">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619779">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30BE1119">
            <w:pPr>
              <w:ind w:left="30"/>
              <w:jc w:val="right"/>
            </w:pPr>
          </w:p>
        </w:tc>
      </w:tr>
      <w:tr w14:paraId="56E52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CF6E80">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7B3502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77F44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BAF965">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73F43F">
            <w:pPr>
              <w:ind w:left="30"/>
              <w:jc w:val="right"/>
            </w:pPr>
            <w:r>
              <w:rPr>
                <w:rFonts w:ascii="黑体" w:hAnsi="黑体" w:eastAsia="黑体" w:cs="黑体"/>
                <w:position w:val="8"/>
                <w:sz w:val="16"/>
              </w:rPr>
              <w:t>8.84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21454E">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138831FC">
            <w:pPr>
              <w:ind w:left="30"/>
              <w:jc w:val="right"/>
            </w:pPr>
          </w:p>
        </w:tc>
      </w:tr>
      <w:tr w14:paraId="60B8B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99A146">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DB1D75">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485BA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882F3C2">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2B493E">
            <w:pPr>
              <w:ind w:left="30"/>
              <w:jc w:val="right"/>
            </w:pPr>
            <w:r>
              <w:rPr>
                <w:rFonts w:ascii="黑体" w:hAnsi="黑体" w:eastAsia="黑体" w:cs="黑体"/>
                <w:position w:val="8"/>
                <w:sz w:val="16"/>
              </w:rPr>
              <w:t>8.84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C7CC18">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4AD7A794">
            <w:pPr>
              <w:ind w:left="30"/>
              <w:jc w:val="right"/>
            </w:pPr>
          </w:p>
        </w:tc>
      </w:tr>
      <w:tr w14:paraId="0945A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093D16">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C0AB05">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DA178F">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0EA3D9">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FC7EE0">
            <w:pPr>
              <w:ind w:left="30"/>
              <w:jc w:val="right"/>
            </w:pPr>
            <w:r>
              <w:rPr>
                <w:rFonts w:ascii="黑体" w:hAnsi="黑体" w:eastAsia="黑体" w:cs="黑体"/>
                <w:position w:val="8"/>
                <w:sz w:val="16"/>
              </w:rPr>
              <w:t>5.89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3AB496">
            <w:pPr>
              <w:ind w:left="30"/>
              <w:jc w:val="right"/>
            </w:pPr>
            <w:r>
              <w:rPr>
                <w:rFonts w:ascii="黑体" w:hAnsi="黑体" w:eastAsia="黑体" w:cs="黑体"/>
                <w:position w:val="8"/>
                <w:sz w:val="16"/>
              </w:rPr>
              <w:t>5.89</w:t>
            </w:r>
          </w:p>
        </w:tc>
        <w:tc>
          <w:tcPr>
            <w:tcW w:w="1200" w:type="dxa"/>
            <w:tcBorders>
              <w:top w:val="single" w:color="auto" w:sz="0" w:space="0"/>
              <w:left w:val="single" w:color="auto" w:sz="0" w:space="0"/>
              <w:bottom w:val="single" w:color="auto" w:sz="0" w:space="0"/>
              <w:right w:val="single" w:color="auto" w:sz="0" w:space="0"/>
            </w:tcBorders>
            <w:vAlign w:val="center"/>
          </w:tcPr>
          <w:p w14:paraId="1C5BEEAA">
            <w:pPr>
              <w:ind w:left="30"/>
              <w:jc w:val="right"/>
            </w:pPr>
          </w:p>
        </w:tc>
      </w:tr>
      <w:tr w14:paraId="39CD4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A3C5E48">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67AE84A">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E0E6CA">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5F0413">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D2841C">
            <w:pPr>
              <w:ind w:left="30"/>
              <w:jc w:val="right"/>
            </w:pPr>
            <w:r>
              <w:rPr>
                <w:rFonts w:ascii="黑体" w:hAnsi="黑体" w:eastAsia="黑体" w:cs="黑体"/>
                <w:position w:val="8"/>
                <w:sz w:val="16"/>
              </w:rPr>
              <w:t>2.95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35E8FB">
            <w:pPr>
              <w:ind w:left="30"/>
              <w:jc w:val="right"/>
            </w:pPr>
            <w:r>
              <w:rPr>
                <w:rFonts w:ascii="黑体" w:hAnsi="黑体" w:eastAsia="黑体" w:cs="黑体"/>
                <w:position w:val="8"/>
                <w:sz w:val="16"/>
              </w:rPr>
              <w:t>2.95</w:t>
            </w:r>
          </w:p>
        </w:tc>
        <w:tc>
          <w:tcPr>
            <w:tcW w:w="1200" w:type="dxa"/>
            <w:tcBorders>
              <w:top w:val="single" w:color="auto" w:sz="0" w:space="0"/>
              <w:left w:val="single" w:color="auto" w:sz="0" w:space="0"/>
              <w:bottom w:val="single" w:color="auto" w:sz="0" w:space="0"/>
              <w:right w:val="single" w:color="auto" w:sz="0" w:space="0"/>
            </w:tcBorders>
            <w:vAlign w:val="center"/>
          </w:tcPr>
          <w:p w14:paraId="5DB12390">
            <w:pPr>
              <w:ind w:left="30"/>
              <w:jc w:val="right"/>
            </w:pPr>
          </w:p>
        </w:tc>
      </w:tr>
      <w:tr w14:paraId="5B17F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D02E33B">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AE76B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CAFEA7">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3158A4">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8ABB24">
            <w:pPr>
              <w:ind w:left="30"/>
              <w:jc w:val="right"/>
            </w:pPr>
            <w:r>
              <w:rPr>
                <w:rFonts w:ascii="黑体" w:hAnsi="黑体" w:eastAsia="黑体" w:cs="黑体"/>
                <w:position w:val="8"/>
                <w:sz w:val="16"/>
              </w:rPr>
              <w:t>14.35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3DEC2E">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C996A5D">
            <w:pPr>
              <w:ind w:left="30"/>
              <w:jc w:val="right"/>
            </w:pPr>
            <w:r>
              <w:rPr>
                <w:rFonts w:ascii="黑体" w:hAnsi="黑体" w:eastAsia="黑体" w:cs="黑体"/>
                <w:position w:val="8"/>
                <w:sz w:val="16"/>
              </w:rPr>
              <w:t>14.35</w:t>
            </w:r>
          </w:p>
        </w:tc>
      </w:tr>
      <w:tr w14:paraId="006CC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4D5F6A9">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5159C2">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7B19E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DF351F9">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86966F">
            <w:pPr>
              <w:ind w:left="30"/>
              <w:jc w:val="right"/>
            </w:pPr>
            <w:r>
              <w:rPr>
                <w:rFonts w:ascii="黑体" w:hAnsi="黑体" w:eastAsia="黑体" w:cs="黑体"/>
                <w:position w:val="8"/>
                <w:sz w:val="16"/>
              </w:rPr>
              <w:t>14.35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9862E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5294127">
            <w:pPr>
              <w:ind w:left="30"/>
              <w:jc w:val="right"/>
            </w:pPr>
            <w:r>
              <w:rPr>
                <w:rFonts w:ascii="黑体" w:hAnsi="黑体" w:eastAsia="黑体" w:cs="黑体"/>
                <w:position w:val="8"/>
                <w:sz w:val="16"/>
              </w:rPr>
              <w:t>14.35</w:t>
            </w:r>
          </w:p>
        </w:tc>
      </w:tr>
      <w:tr w14:paraId="64B470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5584936">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73746A">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00466A">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679078">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02DA163">
            <w:pPr>
              <w:ind w:left="30"/>
              <w:jc w:val="right"/>
            </w:pPr>
            <w:r>
              <w:rPr>
                <w:rFonts w:ascii="黑体" w:hAnsi="黑体" w:eastAsia="黑体" w:cs="黑体"/>
                <w:position w:val="8"/>
                <w:sz w:val="16"/>
              </w:rPr>
              <w:t>14.35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6E480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B64DC9C">
            <w:pPr>
              <w:ind w:left="30"/>
              <w:jc w:val="right"/>
            </w:pPr>
            <w:r>
              <w:rPr>
                <w:rFonts w:ascii="黑体" w:hAnsi="黑体" w:eastAsia="黑体" w:cs="黑体"/>
                <w:position w:val="8"/>
                <w:sz w:val="16"/>
              </w:rPr>
              <w:t>14.35</w:t>
            </w:r>
          </w:p>
        </w:tc>
      </w:tr>
      <w:tr w14:paraId="66F54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DC36A9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FB594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F7CEE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89D3E5">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40688C">
            <w:pPr>
              <w:ind w:left="30"/>
              <w:jc w:val="right"/>
            </w:pPr>
            <w:r>
              <w:rPr>
                <w:rFonts w:ascii="黑体" w:hAnsi="黑体" w:eastAsia="黑体" w:cs="黑体"/>
                <w:position w:val="8"/>
                <w:sz w:val="16"/>
              </w:rPr>
              <w:t>85.66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6B7C76">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23A1D642">
            <w:pPr>
              <w:ind w:left="30"/>
              <w:jc w:val="right"/>
            </w:pPr>
            <w:r>
              <w:rPr>
                <w:rFonts w:ascii="黑体" w:hAnsi="黑体" w:eastAsia="黑体" w:cs="黑体"/>
                <w:position w:val="8"/>
                <w:sz w:val="16"/>
              </w:rPr>
              <w:t>14.35</w:t>
            </w:r>
          </w:p>
        </w:tc>
      </w:tr>
    </w:tbl>
    <w:p w14:paraId="7F1C10ED"/>
    <w:p w14:paraId="624F88C1"/>
    <w:p w14:paraId="0A35C821"/>
    <w:p w14:paraId="6280E1BB"/>
    <w:p w14:paraId="0B355972"/>
    <w:p w14:paraId="333D0EB7"/>
    <w:p w14:paraId="57AB9594"/>
    <w:p w14:paraId="08B6A873"/>
    <w:p w14:paraId="28C99688"/>
    <w:p w14:paraId="54789B5F"/>
    <w:p w14:paraId="4A2BE23E"/>
    <w:p w14:paraId="3829ADD1"/>
    <w:p w14:paraId="1A5C6873"/>
    <w:p w14:paraId="0B048CD7"/>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39365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7CE34835">
            <w:pPr>
              <w:ind w:left="150"/>
              <w:jc w:val="left"/>
            </w:pPr>
            <w:r>
              <w:rPr>
                <w:rFonts w:ascii="仿宋" w:hAnsi="仿宋" w:eastAsia="仿宋" w:cs="仿宋"/>
                <w:position w:val="8"/>
                <w:sz w:val="20"/>
              </w:rPr>
              <w:t>表4</w:t>
            </w:r>
          </w:p>
        </w:tc>
      </w:tr>
      <w:tr w14:paraId="3E363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7D331C03">
            <w:pPr>
              <w:ind w:left="150"/>
              <w:jc w:val="center"/>
            </w:pPr>
            <w:r>
              <w:rPr>
                <w:rFonts w:ascii="黑体" w:hAnsi="黑体" w:eastAsia="黑体" w:cs="黑体"/>
                <w:position w:val="15"/>
                <w:sz w:val="28"/>
              </w:rPr>
              <w:t>财政拨款收支预算总体情况表</w:t>
            </w:r>
          </w:p>
        </w:tc>
      </w:tr>
      <w:tr w14:paraId="678E44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A591139">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4"/>
            <w:tcBorders>
              <w:top w:val="nil"/>
              <w:left w:val="nil"/>
              <w:right w:val="nil"/>
            </w:tcBorders>
            <w:vAlign w:val="center"/>
          </w:tcPr>
          <w:p w14:paraId="4C4204B7">
            <w:pPr>
              <w:ind w:left="150"/>
              <w:jc w:val="right"/>
            </w:pPr>
            <w:r>
              <w:rPr>
                <w:rFonts w:ascii="仿宋" w:hAnsi="仿宋" w:eastAsia="仿宋" w:cs="仿宋"/>
                <w:position w:val="8"/>
                <w:sz w:val="20"/>
              </w:rPr>
              <w:t>单位:万元</w:t>
            </w:r>
          </w:p>
        </w:tc>
      </w:tr>
      <w:tr w14:paraId="57A7F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61BF4C01">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6C2FEF3B">
            <w:pPr>
              <w:ind w:left="30"/>
              <w:jc w:val="center"/>
            </w:pPr>
            <w:r>
              <w:rPr>
                <w:rFonts w:ascii="黑体" w:hAnsi="黑体" w:eastAsia="黑体" w:cs="黑体"/>
                <w:position w:val="10"/>
                <w:sz w:val="20"/>
              </w:rPr>
              <w:t>财政拨款支出</w:t>
            </w:r>
          </w:p>
        </w:tc>
      </w:tr>
      <w:tr w14:paraId="412EC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0B6D847">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14:paraId="17C12CD5">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78B4DF91">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BD733C">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57CF16ED">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02B58E4C">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6E7584EA">
            <w:pPr>
              <w:ind w:left="30"/>
              <w:jc w:val="center"/>
            </w:pPr>
            <w:r>
              <w:rPr>
                <w:rFonts w:ascii="黑体" w:hAnsi="黑体" w:eastAsia="黑体" w:cs="黑体"/>
                <w:position w:val="10"/>
                <w:sz w:val="20"/>
              </w:rPr>
              <w:t>国有资本经营预算</w:t>
            </w:r>
          </w:p>
        </w:tc>
      </w:tr>
      <w:tr w14:paraId="3A925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C1D3D19">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5A0BB060">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5651C220">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A81EA8">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336B63A2">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1ACD3BAD">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5D555FD">
            <w:pPr>
              <w:ind w:left="30"/>
              <w:jc w:val="right"/>
            </w:pPr>
          </w:p>
        </w:tc>
      </w:tr>
      <w:tr w14:paraId="236B3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FD46A7F">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35087B8E">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0D7AF5A0">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A4105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18767F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3DD95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A4EB2A">
            <w:pPr>
              <w:ind w:left="30"/>
              <w:jc w:val="right"/>
            </w:pPr>
            <w:r>
              <w:rPr>
                <w:rFonts w:ascii="黑体" w:hAnsi="黑体" w:eastAsia="黑体" w:cs="黑体"/>
                <w:position w:val="8"/>
                <w:sz w:val="16"/>
              </w:rPr>
              <w:t xml:space="preserve"> </w:t>
            </w:r>
          </w:p>
        </w:tc>
      </w:tr>
      <w:tr w14:paraId="4B4CD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9BCA3E">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0ECFE32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8830887">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731AA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33344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4E6B1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61629F">
            <w:pPr>
              <w:ind w:left="30"/>
              <w:jc w:val="right"/>
            </w:pPr>
            <w:r>
              <w:rPr>
                <w:rFonts w:ascii="黑体" w:hAnsi="黑体" w:eastAsia="黑体" w:cs="黑体"/>
                <w:position w:val="8"/>
                <w:sz w:val="16"/>
              </w:rPr>
              <w:t xml:space="preserve"> </w:t>
            </w:r>
          </w:p>
        </w:tc>
      </w:tr>
      <w:tr w14:paraId="74529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F057AF9">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0B6FEC1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DC386D">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F0628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4FAECF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DB1AE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797F38C">
            <w:pPr>
              <w:ind w:left="30"/>
              <w:jc w:val="right"/>
            </w:pPr>
            <w:r>
              <w:rPr>
                <w:rFonts w:ascii="黑体" w:hAnsi="黑体" w:eastAsia="黑体" w:cs="黑体"/>
                <w:position w:val="8"/>
                <w:sz w:val="16"/>
              </w:rPr>
              <w:t xml:space="preserve"> </w:t>
            </w:r>
          </w:p>
        </w:tc>
      </w:tr>
      <w:tr w14:paraId="617B8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FEBF247">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57AF7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0464CEC">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2D1D7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695CF5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95F0A3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82E5EEF">
            <w:pPr>
              <w:ind w:left="30"/>
              <w:jc w:val="right"/>
            </w:pPr>
            <w:r>
              <w:rPr>
                <w:rFonts w:ascii="黑体" w:hAnsi="黑体" w:eastAsia="黑体" w:cs="黑体"/>
                <w:position w:val="8"/>
                <w:sz w:val="16"/>
              </w:rPr>
              <w:t xml:space="preserve"> </w:t>
            </w:r>
          </w:p>
        </w:tc>
      </w:tr>
      <w:tr w14:paraId="36B4C8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6439992">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C530F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34D751">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2DACC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236AF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1DDA43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10F663">
            <w:pPr>
              <w:ind w:left="30"/>
              <w:jc w:val="right"/>
            </w:pPr>
            <w:r>
              <w:rPr>
                <w:rFonts w:ascii="黑体" w:hAnsi="黑体" w:eastAsia="黑体" w:cs="黑体"/>
                <w:position w:val="8"/>
                <w:sz w:val="16"/>
              </w:rPr>
              <w:t xml:space="preserve"> </w:t>
            </w:r>
          </w:p>
        </w:tc>
      </w:tr>
      <w:tr w14:paraId="1F51B4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6371BC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22DA1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D5EC7A">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E49F0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E75413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3C2564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CFCD65">
            <w:pPr>
              <w:ind w:left="30"/>
              <w:jc w:val="right"/>
            </w:pPr>
            <w:r>
              <w:rPr>
                <w:rFonts w:ascii="黑体" w:hAnsi="黑体" w:eastAsia="黑体" w:cs="黑体"/>
                <w:position w:val="8"/>
                <w:sz w:val="16"/>
              </w:rPr>
              <w:t xml:space="preserve"> </w:t>
            </w:r>
          </w:p>
        </w:tc>
      </w:tr>
      <w:tr w14:paraId="11913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AF00419">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78CD0A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79CA34">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CF6B2C">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7FF82423">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2C02B6B9">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0A7EA33">
            <w:pPr>
              <w:ind w:left="30"/>
              <w:jc w:val="right"/>
            </w:pPr>
          </w:p>
        </w:tc>
      </w:tr>
      <w:tr w14:paraId="315495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7E14F6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68F853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94859A">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C16BF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DDB6C6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FF45A2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C7169D4">
            <w:pPr>
              <w:ind w:left="30"/>
              <w:jc w:val="right"/>
            </w:pPr>
            <w:r>
              <w:rPr>
                <w:rFonts w:ascii="黑体" w:hAnsi="黑体" w:eastAsia="黑体" w:cs="黑体"/>
                <w:position w:val="8"/>
                <w:sz w:val="16"/>
              </w:rPr>
              <w:t xml:space="preserve"> </w:t>
            </w:r>
          </w:p>
        </w:tc>
      </w:tr>
      <w:tr w14:paraId="560BF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7624AB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1F4B7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414ADB">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19FC8A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42076F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7DB92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9A45768">
            <w:pPr>
              <w:ind w:left="30"/>
              <w:jc w:val="right"/>
            </w:pPr>
            <w:r>
              <w:rPr>
                <w:rFonts w:ascii="黑体" w:hAnsi="黑体" w:eastAsia="黑体" w:cs="黑体"/>
                <w:position w:val="8"/>
                <w:sz w:val="16"/>
              </w:rPr>
              <w:t xml:space="preserve"> </w:t>
            </w:r>
          </w:p>
        </w:tc>
      </w:tr>
      <w:tr w14:paraId="08E96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782F03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4EE252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C56808">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33525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C85E6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8739F2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188108">
            <w:pPr>
              <w:ind w:left="30"/>
              <w:jc w:val="right"/>
            </w:pPr>
            <w:r>
              <w:rPr>
                <w:rFonts w:ascii="黑体" w:hAnsi="黑体" w:eastAsia="黑体" w:cs="黑体"/>
                <w:position w:val="8"/>
                <w:sz w:val="16"/>
              </w:rPr>
              <w:t xml:space="preserve"> </w:t>
            </w:r>
          </w:p>
        </w:tc>
      </w:tr>
      <w:tr w14:paraId="11913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C7B46F4">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434484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B86A7C1">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9825E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224D6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312C2B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1748BD">
            <w:pPr>
              <w:ind w:left="30"/>
              <w:jc w:val="right"/>
            </w:pPr>
            <w:r>
              <w:rPr>
                <w:rFonts w:ascii="黑体" w:hAnsi="黑体" w:eastAsia="黑体" w:cs="黑体"/>
                <w:position w:val="8"/>
                <w:sz w:val="16"/>
              </w:rPr>
              <w:t xml:space="preserve"> </w:t>
            </w:r>
          </w:p>
        </w:tc>
      </w:tr>
      <w:tr w14:paraId="5FB24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1064FB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E81401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D340A45">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19347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56635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56386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01A52A9">
            <w:pPr>
              <w:ind w:left="30"/>
              <w:jc w:val="right"/>
            </w:pPr>
            <w:r>
              <w:rPr>
                <w:rFonts w:ascii="黑体" w:hAnsi="黑体" w:eastAsia="黑体" w:cs="黑体"/>
                <w:position w:val="8"/>
                <w:sz w:val="16"/>
              </w:rPr>
              <w:t xml:space="preserve"> </w:t>
            </w:r>
          </w:p>
        </w:tc>
      </w:tr>
      <w:tr w14:paraId="5AB19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1446B8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9D4552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7DA0B0">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EB5BB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84BAFE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13A74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548C3C">
            <w:pPr>
              <w:ind w:left="30"/>
              <w:jc w:val="right"/>
            </w:pPr>
            <w:r>
              <w:rPr>
                <w:rFonts w:ascii="黑体" w:hAnsi="黑体" w:eastAsia="黑体" w:cs="黑体"/>
                <w:position w:val="8"/>
                <w:sz w:val="16"/>
              </w:rPr>
              <w:t xml:space="preserve"> </w:t>
            </w:r>
          </w:p>
        </w:tc>
      </w:tr>
      <w:tr w14:paraId="7DB17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27FB2D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A72F29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B5DACB">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4FC4A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3C7FC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5EC42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2D375D0">
            <w:pPr>
              <w:ind w:left="30"/>
              <w:jc w:val="right"/>
            </w:pPr>
            <w:r>
              <w:rPr>
                <w:rFonts w:ascii="黑体" w:hAnsi="黑体" w:eastAsia="黑体" w:cs="黑体"/>
                <w:position w:val="8"/>
                <w:sz w:val="16"/>
              </w:rPr>
              <w:t xml:space="preserve"> </w:t>
            </w:r>
          </w:p>
        </w:tc>
      </w:tr>
      <w:tr w14:paraId="15ED0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C809C2">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48F916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0E7AF6">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0AF64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0661E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B20FE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9EEF84">
            <w:pPr>
              <w:ind w:left="30"/>
              <w:jc w:val="right"/>
            </w:pPr>
            <w:r>
              <w:rPr>
                <w:rFonts w:ascii="黑体" w:hAnsi="黑体" w:eastAsia="黑体" w:cs="黑体"/>
                <w:position w:val="8"/>
                <w:sz w:val="16"/>
              </w:rPr>
              <w:t xml:space="preserve"> </w:t>
            </w:r>
          </w:p>
        </w:tc>
      </w:tr>
      <w:tr w14:paraId="2F788E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909FF2D">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E6F5BF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AA4CEC6">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6C599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BCF667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6832A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53FF96">
            <w:pPr>
              <w:ind w:left="30"/>
              <w:jc w:val="right"/>
            </w:pPr>
            <w:r>
              <w:rPr>
                <w:rFonts w:ascii="黑体" w:hAnsi="黑体" w:eastAsia="黑体" w:cs="黑体"/>
                <w:position w:val="8"/>
                <w:sz w:val="16"/>
              </w:rPr>
              <w:t xml:space="preserve"> </w:t>
            </w:r>
          </w:p>
        </w:tc>
      </w:tr>
      <w:tr w14:paraId="37871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0D7F79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F908C5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E99FE3">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2A2CB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690553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D1E4A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641460D">
            <w:pPr>
              <w:ind w:left="30"/>
              <w:jc w:val="right"/>
            </w:pPr>
            <w:r>
              <w:rPr>
                <w:rFonts w:ascii="黑体" w:hAnsi="黑体" w:eastAsia="黑体" w:cs="黑体"/>
                <w:position w:val="8"/>
                <w:sz w:val="16"/>
              </w:rPr>
              <w:t xml:space="preserve"> </w:t>
            </w:r>
          </w:p>
        </w:tc>
      </w:tr>
      <w:tr w14:paraId="421C7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12DD51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9DF2B9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D845DBD">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89E26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30F71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14B255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AE3258">
            <w:pPr>
              <w:ind w:left="30"/>
              <w:jc w:val="right"/>
            </w:pPr>
            <w:r>
              <w:rPr>
                <w:rFonts w:ascii="黑体" w:hAnsi="黑体" w:eastAsia="黑体" w:cs="黑体"/>
                <w:position w:val="8"/>
                <w:sz w:val="16"/>
              </w:rPr>
              <w:t xml:space="preserve"> </w:t>
            </w:r>
          </w:p>
        </w:tc>
      </w:tr>
      <w:tr w14:paraId="73BC0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BCAC04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954902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D47402E">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C748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E049BD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0098B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A10CF0C">
            <w:pPr>
              <w:ind w:left="30"/>
              <w:jc w:val="right"/>
            </w:pPr>
            <w:r>
              <w:rPr>
                <w:rFonts w:ascii="黑体" w:hAnsi="黑体" w:eastAsia="黑体" w:cs="黑体"/>
                <w:position w:val="8"/>
                <w:sz w:val="16"/>
              </w:rPr>
              <w:t xml:space="preserve"> </w:t>
            </w:r>
          </w:p>
        </w:tc>
      </w:tr>
      <w:tr w14:paraId="7216B3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CB09FB9">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C0998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671EAB5">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81445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B68A63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43F50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E9C789">
            <w:pPr>
              <w:ind w:left="30"/>
              <w:jc w:val="right"/>
            </w:pPr>
            <w:r>
              <w:rPr>
                <w:rFonts w:ascii="黑体" w:hAnsi="黑体" w:eastAsia="黑体" w:cs="黑体"/>
                <w:position w:val="8"/>
                <w:sz w:val="16"/>
              </w:rPr>
              <w:t xml:space="preserve"> </w:t>
            </w:r>
          </w:p>
        </w:tc>
      </w:tr>
      <w:tr w14:paraId="0388B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2A5E67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106770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0F032C">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C4C42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14B16C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C8A5CC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75ED98">
            <w:pPr>
              <w:ind w:left="30"/>
              <w:jc w:val="right"/>
            </w:pPr>
            <w:r>
              <w:rPr>
                <w:rFonts w:ascii="黑体" w:hAnsi="黑体" w:eastAsia="黑体" w:cs="黑体"/>
                <w:position w:val="8"/>
                <w:sz w:val="16"/>
              </w:rPr>
              <w:t xml:space="preserve"> </w:t>
            </w:r>
          </w:p>
        </w:tc>
      </w:tr>
      <w:tr w14:paraId="15831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D04F1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CF6AA9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189ADD">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AE97B7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CAFC5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CD8F1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15A854">
            <w:pPr>
              <w:ind w:left="30"/>
              <w:jc w:val="right"/>
            </w:pPr>
            <w:r>
              <w:rPr>
                <w:rFonts w:ascii="黑体" w:hAnsi="黑体" w:eastAsia="黑体" w:cs="黑体"/>
                <w:position w:val="8"/>
                <w:sz w:val="16"/>
              </w:rPr>
              <w:t xml:space="preserve"> </w:t>
            </w:r>
          </w:p>
        </w:tc>
      </w:tr>
      <w:tr w14:paraId="1449F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EC18500">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C4306B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7FA10F">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D6F25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096134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918CD6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6B178C6">
            <w:pPr>
              <w:ind w:left="30"/>
              <w:jc w:val="right"/>
            </w:pPr>
            <w:r>
              <w:rPr>
                <w:rFonts w:ascii="黑体" w:hAnsi="黑体" w:eastAsia="黑体" w:cs="黑体"/>
                <w:position w:val="8"/>
                <w:sz w:val="16"/>
              </w:rPr>
              <w:t xml:space="preserve"> </w:t>
            </w:r>
          </w:p>
        </w:tc>
      </w:tr>
      <w:tr w14:paraId="20996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EE8532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EDB335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6E81BA0">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1ED19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F083B1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BE42AC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725B67">
            <w:pPr>
              <w:ind w:left="30"/>
              <w:jc w:val="right"/>
            </w:pPr>
            <w:r>
              <w:rPr>
                <w:rFonts w:ascii="黑体" w:hAnsi="黑体" w:eastAsia="黑体" w:cs="黑体"/>
                <w:position w:val="8"/>
                <w:sz w:val="16"/>
              </w:rPr>
              <w:t xml:space="preserve"> </w:t>
            </w:r>
          </w:p>
        </w:tc>
      </w:tr>
      <w:tr w14:paraId="3526B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A30B300">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89C413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646ED54">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9BACC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15912F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F119E4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26BE5FB">
            <w:pPr>
              <w:ind w:left="30"/>
              <w:jc w:val="right"/>
            </w:pPr>
            <w:r>
              <w:rPr>
                <w:rFonts w:ascii="黑体" w:hAnsi="黑体" w:eastAsia="黑体" w:cs="黑体"/>
                <w:position w:val="8"/>
                <w:sz w:val="16"/>
              </w:rPr>
              <w:t xml:space="preserve"> </w:t>
            </w:r>
          </w:p>
        </w:tc>
      </w:tr>
      <w:tr w14:paraId="6846D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B2BDB1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5D8B44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3D4D509">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0B129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FCDFDB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011A0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563E6E1">
            <w:pPr>
              <w:ind w:left="30"/>
              <w:jc w:val="right"/>
            </w:pPr>
            <w:r>
              <w:rPr>
                <w:rFonts w:ascii="黑体" w:hAnsi="黑体" w:eastAsia="黑体" w:cs="黑体"/>
                <w:position w:val="8"/>
                <w:sz w:val="16"/>
              </w:rPr>
              <w:t xml:space="preserve"> </w:t>
            </w:r>
          </w:p>
        </w:tc>
      </w:tr>
      <w:tr w14:paraId="393C7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4D151C7">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B0CA7F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C663CAF">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6F9AA5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467A38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7139FF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16F249">
            <w:pPr>
              <w:ind w:left="30"/>
              <w:jc w:val="right"/>
            </w:pPr>
            <w:r>
              <w:rPr>
                <w:rFonts w:ascii="黑体" w:hAnsi="黑体" w:eastAsia="黑体" w:cs="黑体"/>
                <w:position w:val="8"/>
                <w:sz w:val="16"/>
              </w:rPr>
              <w:t xml:space="preserve"> </w:t>
            </w:r>
          </w:p>
        </w:tc>
      </w:tr>
      <w:tr w14:paraId="20871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A11D12">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E9ED9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F13206A">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1098E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508DC2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A91ED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9AFD959">
            <w:pPr>
              <w:ind w:left="30"/>
              <w:jc w:val="right"/>
            </w:pPr>
            <w:r>
              <w:rPr>
                <w:rFonts w:ascii="黑体" w:hAnsi="黑体" w:eastAsia="黑体" w:cs="黑体"/>
                <w:position w:val="8"/>
                <w:sz w:val="16"/>
              </w:rPr>
              <w:t xml:space="preserve"> </w:t>
            </w:r>
          </w:p>
        </w:tc>
      </w:tr>
      <w:tr w14:paraId="6AA00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A52C884">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ED86C4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9082D4">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794693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F857B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30A72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BE5255">
            <w:pPr>
              <w:ind w:left="30"/>
              <w:jc w:val="right"/>
            </w:pPr>
            <w:r>
              <w:rPr>
                <w:rFonts w:ascii="黑体" w:hAnsi="黑体" w:eastAsia="黑体" w:cs="黑体"/>
                <w:position w:val="8"/>
                <w:sz w:val="16"/>
              </w:rPr>
              <w:t xml:space="preserve"> </w:t>
            </w:r>
          </w:p>
        </w:tc>
      </w:tr>
      <w:tr w14:paraId="0712A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FB627E1">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2725B5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751910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FA566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670B7E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72F2B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572331">
            <w:pPr>
              <w:ind w:left="30"/>
              <w:jc w:val="right"/>
            </w:pPr>
            <w:r>
              <w:rPr>
                <w:rFonts w:ascii="黑体" w:hAnsi="黑体" w:eastAsia="黑体" w:cs="黑体"/>
                <w:position w:val="8"/>
                <w:sz w:val="16"/>
              </w:rPr>
              <w:t xml:space="preserve"> </w:t>
            </w:r>
          </w:p>
        </w:tc>
      </w:tr>
      <w:tr w14:paraId="3AF51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852F1D4">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14:paraId="051A0C2F">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66CF2D60">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43D6CF9">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213C7344">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6456595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34D6B48">
            <w:pPr>
              <w:ind w:left="30"/>
              <w:jc w:val="right"/>
            </w:pPr>
          </w:p>
        </w:tc>
      </w:tr>
    </w:tbl>
    <w:p w14:paraId="1A0ECF4B">
      <w:r>
        <w:br w:type="textWrapping"/>
      </w:r>
    </w:p>
    <w:p w14:paraId="1F23017F"/>
    <w:p w14:paraId="2F13A26E"/>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0E0A4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2"/>
            <w:tcBorders>
              <w:top w:val="nil"/>
              <w:left w:val="nil"/>
              <w:bottom w:val="nil"/>
              <w:right w:val="nil"/>
            </w:tcBorders>
            <w:vAlign w:val="center"/>
          </w:tcPr>
          <w:p w14:paraId="2EE7F362">
            <w:pPr>
              <w:ind w:left="150"/>
              <w:jc w:val="left"/>
            </w:pPr>
            <w:r>
              <w:rPr>
                <w:rFonts w:ascii="仿宋" w:hAnsi="仿宋" w:eastAsia="仿宋" w:cs="仿宋"/>
                <w:position w:val="8"/>
                <w:sz w:val="20"/>
              </w:rPr>
              <w:t>表5</w:t>
            </w:r>
          </w:p>
        </w:tc>
      </w:tr>
      <w:tr w14:paraId="58E6E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088BD82B">
            <w:pPr>
              <w:ind w:left="150"/>
              <w:jc w:val="center"/>
            </w:pPr>
            <w:r>
              <w:rPr>
                <w:rFonts w:ascii="黑体" w:hAnsi="黑体" w:eastAsia="黑体" w:cs="黑体"/>
                <w:position w:val="15"/>
                <w:sz w:val="28"/>
              </w:rPr>
              <w:t>一般公共预算支出情况表</w:t>
            </w:r>
          </w:p>
        </w:tc>
      </w:tr>
      <w:tr w14:paraId="03F14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0FDCB3FB">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6"/>
            <w:tcBorders>
              <w:top w:val="nil"/>
              <w:left w:val="nil"/>
              <w:right w:val="nil"/>
            </w:tcBorders>
            <w:vAlign w:val="center"/>
          </w:tcPr>
          <w:p w14:paraId="6AAE4518">
            <w:pPr>
              <w:ind w:left="150"/>
              <w:jc w:val="right"/>
            </w:pPr>
            <w:r>
              <w:rPr>
                <w:rFonts w:ascii="仿宋" w:hAnsi="仿宋" w:eastAsia="仿宋" w:cs="仿宋"/>
                <w:position w:val="8"/>
                <w:sz w:val="20"/>
              </w:rPr>
              <w:t>单位:万元</w:t>
            </w:r>
          </w:p>
        </w:tc>
      </w:tr>
      <w:tr w14:paraId="44912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3A8A5788">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EA10443">
            <w:pPr>
              <w:ind w:left="30"/>
              <w:jc w:val="center"/>
            </w:pPr>
            <w:r>
              <w:rPr>
                <w:rFonts w:ascii="黑体" w:hAnsi="黑体" w:eastAsia="黑体" w:cs="黑体"/>
                <w:position w:val="10"/>
                <w:sz w:val="20"/>
              </w:rPr>
              <w:t>一般公共预算支出</w:t>
            </w:r>
          </w:p>
        </w:tc>
      </w:tr>
      <w:tr w14:paraId="7402F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361C308">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ED860A5">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4BA1C210">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C922061">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76B5A9E">
            <w:pPr>
              <w:ind w:left="30"/>
              <w:jc w:val="center"/>
            </w:pPr>
            <w:r>
              <w:rPr>
                <w:rFonts w:ascii="黑体" w:hAnsi="黑体" w:eastAsia="黑体" w:cs="黑体"/>
                <w:position w:val="10"/>
                <w:sz w:val="20"/>
              </w:rPr>
              <w:t>项目支出</w:t>
            </w:r>
          </w:p>
        </w:tc>
      </w:tr>
      <w:tr w14:paraId="75F82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5B2DAB6">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5ECD86">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7F671F7">
            <w:pPr>
              <w:ind w:left="30"/>
              <w:jc w:val="center"/>
            </w:pPr>
            <w:r>
              <w:rPr>
                <w:rFonts w:ascii="黑体" w:hAnsi="黑体" w:eastAsia="黑体" w:cs="黑体"/>
                <w:position w:val="10"/>
                <w:sz w:val="20"/>
              </w:rPr>
              <w:t>项</w:t>
            </w:r>
          </w:p>
        </w:tc>
        <w:tc>
          <w:tcPr>
            <w:tcW w:w="1200" w:type="dxa"/>
            <w:gridSpan w:val="2"/>
            <w:vMerge w:val="continue"/>
          </w:tcPr>
          <w:p w14:paraId="016DB72C"/>
        </w:tc>
        <w:tc>
          <w:tcPr>
            <w:tcW w:w="1200" w:type="dxa"/>
            <w:gridSpan w:val="2"/>
            <w:vMerge w:val="continue"/>
          </w:tcPr>
          <w:p w14:paraId="43D68847"/>
        </w:tc>
        <w:tc>
          <w:tcPr>
            <w:tcW w:w="1200" w:type="dxa"/>
            <w:gridSpan w:val="2"/>
            <w:vMerge w:val="continue"/>
          </w:tcPr>
          <w:p w14:paraId="1C771D22"/>
        </w:tc>
        <w:tc>
          <w:tcPr>
            <w:tcW w:w="1200" w:type="dxa"/>
            <w:vMerge w:val="continue"/>
          </w:tcPr>
          <w:p w14:paraId="1CACE16C"/>
        </w:tc>
      </w:tr>
      <w:tr w14:paraId="64AA5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93DF9A1">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60F50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F1571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E7F0C8">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53C1D1">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7244E4">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16F2EC6E">
            <w:pPr>
              <w:ind w:left="30"/>
              <w:jc w:val="right"/>
            </w:pPr>
          </w:p>
        </w:tc>
      </w:tr>
      <w:tr w14:paraId="3E386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C52B2E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0F99A4">
            <w:pPr>
              <w:ind w:left="30"/>
              <w:jc w:val="left"/>
            </w:pPr>
            <w:r>
              <w:rPr>
                <w:rFonts w:ascii="仿宋" w:hAnsi="仿宋" w:eastAsia="仿宋" w:cs="仿宋"/>
                <w:position w:val="8"/>
                <w:sz w:val="20"/>
              </w:rPr>
              <w:t>28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132B7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FBA2BC">
            <w:pPr>
              <w:ind w:left="30"/>
              <w:jc w:val="left"/>
            </w:pPr>
            <w:r>
              <w:rPr>
                <w:rFonts w:ascii="仿宋" w:hAnsi="仿宋" w:eastAsia="仿宋" w:cs="仿宋"/>
                <w:position w:val="8"/>
                <w:sz w:val="20"/>
              </w:rPr>
              <w:t>民主党派及工商联事务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D6DF79">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37C86C">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2A7EBDE0">
            <w:pPr>
              <w:ind w:left="30"/>
              <w:jc w:val="right"/>
            </w:pPr>
          </w:p>
        </w:tc>
      </w:tr>
      <w:tr w14:paraId="65340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901C03D">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E68E60">
            <w:pPr>
              <w:ind w:left="30"/>
              <w:jc w:val="left"/>
            </w:pPr>
            <w:r>
              <w:rPr>
                <w:rFonts w:ascii="仿宋" w:hAnsi="仿宋" w:eastAsia="仿宋" w:cs="仿宋"/>
                <w:position w:val="8"/>
                <w:sz w:val="20"/>
              </w:rPr>
              <w:t>28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4877D4">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4E461C">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92E95B">
            <w:pPr>
              <w:ind w:left="30"/>
              <w:jc w:val="right"/>
            </w:pPr>
            <w:r>
              <w:rPr>
                <w:rFonts w:ascii="黑体" w:hAnsi="黑体" w:eastAsia="黑体" w:cs="黑体"/>
                <w:position w:val="8"/>
                <w:sz w:val="16"/>
              </w:rPr>
              <w:t>62.47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E10E5E">
            <w:pPr>
              <w:ind w:left="30"/>
              <w:jc w:val="right"/>
            </w:pPr>
            <w:r>
              <w:rPr>
                <w:rFonts w:ascii="黑体" w:hAnsi="黑体" w:eastAsia="黑体" w:cs="黑体"/>
                <w:position w:val="8"/>
                <w:sz w:val="16"/>
              </w:rPr>
              <w:t>62.47</w:t>
            </w:r>
          </w:p>
        </w:tc>
        <w:tc>
          <w:tcPr>
            <w:tcW w:w="1200" w:type="dxa"/>
            <w:tcBorders>
              <w:top w:val="single" w:color="auto" w:sz="0" w:space="0"/>
              <w:left w:val="single" w:color="auto" w:sz="0" w:space="0"/>
              <w:bottom w:val="single" w:color="auto" w:sz="0" w:space="0"/>
              <w:right w:val="single" w:color="auto" w:sz="0" w:space="0"/>
            </w:tcBorders>
            <w:vAlign w:val="center"/>
          </w:tcPr>
          <w:p w14:paraId="584287F0">
            <w:pPr>
              <w:ind w:left="30"/>
              <w:jc w:val="right"/>
            </w:pPr>
          </w:p>
        </w:tc>
      </w:tr>
      <w:tr w14:paraId="15FA2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79D5D09">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277092">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E7B32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59D22A">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776155">
            <w:pPr>
              <w:ind w:left="30"/>
              <w:jc w:val="right"/>
            </w:pPr>
            <w:r>
              <w:rPr>
                <w:rFonts w:ascii="黑体" w:hAnsi="黑体" w:eastAsia="黑体" w:cs="黑体"/>
                <w:position w:val="8"/>
                <w:sz w:val="16"/>
              </w:rPr>
              <w:t>8.84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74FD656">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2C442F56">
            <w:pPr>
              <w:ind w:left="30"/>
              <w:jc w:val="right"/>
            </w:pPr>
          </w:p>
        </w:tc>
      </w:tr>
      <w:tr w14:paraId="1D2B8E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9EAE14">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3BBE6B">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880D7F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7500A0">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A0AB51">
            <w:pPr>
              <w:ind w:left="30"/>
              <w:jc w:val="right"/>
            </w:pPr>
            <w:r>
              <w:rPr>
                <w:rFonts w:ascii="黑体" w:hAnsi="黑体" w:eastAsia="黑体" w:cs="黑体"/>
                <w:position w:val="8"/>
                <w:sz w:val="16"/>
              </w:rPr>
              <w:t>8.84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F1995B8">
            <w:pPr>
              <w:ind w:left="30"/>
              <w:jc w:val="right"/>
            </w:pPr>
            <w:r>
              <w:rPr>
                <w:rFonts w:ascii="黑体" w:hAnsi="黑体" w:eastAsia="黑体" w:cs="黑体"/>
                <w:position w:val="8"/>
                <w:sz w:val="16"/>
              </w:rPr>
              <w:t>8.84</w:t>
            </w:r>
          </w:p>
        </w:tc>
        <w:tc>
          <w:tcPr>
            <w:tcW w:w="1200" w:type="dxa"/>
            <w:tcBorders>
              <w:top w:val="single" w:color="auto" w:sz="0" w:space="0"/>
              <w:left w:val="single" w:color="auto" w:sz="0" w:space="0"/>
              <w:bottom w:val="single" w:color="auto" w:sz="0" w:space="0"/>
              <w:right w:val="single" w:color="auto" w:sz="0" w:space="0"/>
            </w:tcBorders>
            <w:vAlign w:val="center"/>
          </w:tcPr>
          <w:p w14:paraId="74A4DFC2">
            <w:pPr>
              <w:ind w:left="30"/>
              <w:jc w:val="right"/>
            </w:pPr>
          </w:p>
        </w:tc>
      </w:tr>
      <w:tr w14:paraId="7EBB7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FFCCFC5">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E84263">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7F0D8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E923AD">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2AEDD1">
            <w:pPr>
              <w:ind w:left="30"/>
              <w:jc w:val="right"/>
            </w:pPr>
            <w:r>
              <w:rPr>
                <w:rFonts w:ascii="黑体" w:hAnsi="黑体" w:eastAsia="黑体" w:cs="黑体"/>
                <w:position w:val="8"/>
                <w:sz w:val="16"/>
              </w:rPr>
              <w:t>5.89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421AA1">
            <w:pPr>
              <w:ind w:left="30"/>
              <w:jc w:val="right"/>
            </w:pPr>
            <w:r>
              <w:rPr>
                <w:rFonts w:ascii="黑体" w:hAnsi="黑体" w:eastAsia="黑体" w:cs="黑体"/>
                <w:position w:val="8"/>
                <w:sz w:val="16"/>
              </w:rPr>
              <w:t>5.89</w:t>
            </w:r>
          </w:p>
        </w:tc>
        <w:tc>
          <w:tcPr>
            <w:tcW w:w="1200" w:type="dxa"/>
            <w:tcBorders>
              <w:top w:val="single" w:color="auto" w:sz="0" w:space="0"/>
              <w:left w:val="single" w:color="auto" w:sz="0" w:space="0"/>
              <w:bottom w:val="single" w:color="auto" w:sz="0" w:space="0"/>
              <w:right w:val="single" w:color="auto" w:sz="0" w:space="0"/>
            </w:tcBorders>
            <w:vAlign w:val="center"/>
          </w:tcPr>
          <w:p w14:paraId="37E0F11F">
            <w:pPr>
              <w:ind w:left="30"/>
              <w:jc w:val="right"/>
            </w:pPr>
          </w:p>
        </w:tc>
      </w:tr>
      <w:tr w14:paraId="2F93F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372B1D3">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2222C3">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1A1891A">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7FA0294">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821EDD">
            <w:pPr>
              <w:ind w:left="30"/>
              <w:jc w:val="right"/>
            </w:pPr>
            <w:r>
              <w:rPr>
                <w:rFonts w:ascii="黑体" w:hAnsi="黑体" w:eastAsia="黑体" w:cs="黑体"/>
                <w:position w:val="8"/>
                <w:sz w:val="16"/>
              </w:rPr>
              <w:t>2.95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CF2C0F">
            <w:pPr>
              <w:ind w:left="30"/>
              <w:jc w:val="right"/>
            </w:pPr>
            <w:r>
              <w:rPr>
                <w:rFonts w:ascii="黑体" w:hAnsi="黑体" w:eastAsia="黑体" w:cs="黑体"/>
                <w:position w:val="8"/>
                <w:sz w:val="16"/>
              </w:rPr>
              <w:t>2.95</w:t>
            </w:r>
          </w:p>
        </w:tc>
        <w:tc>
          <w:tcPr>
            <w:tcW w:w="1200" w:type="dxa"/>
            <w:tcBorders>
              <w:top w:val="single" w:color="auto" w:sz="0" w:space="0"/>
              <w:left w:val="single" w:color="auto" w:sz="0" w:space="0"/>
              <w:bottom w:val="single" w:color="auto" w:sz="0" w:space="0"/>
              <w:right w:val="single" w:color="auto" w:sz="0" w:space="0"/>
            </w:tcBorders>
            <w:vAlign w:val="center"/>
          </w:tcPr>
          <w:p w14:paraId="740EE7C1">
            <w:pPr>
              <w:ind w:left="30"/>
              <w:jc w:val="right"/>
            </w:pPr>
          </w:p>
        </w:tc>
      </w:tr>
      <w:tr w14:paraId="38D621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C5E216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96803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372C5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057CCE">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82FD6A">
            <w:pPr>
              <w:ind w:left="30"/>
              <w:jc w:val="right"/>
            </w:pPr>
            <w:r>
              <w:rPr>
                <w:rFonts w:ascii="黑体" w:hAnsi="黑体" w:eastAsia="黑体" w:cs="黑体"/>
                <w:position w:val="8"/>
                <w:sz w:val="16"/>
              </w:rPr>
              <w:t>71.31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A88571">
            <w:pPr>
              <w:ind w:left="30"/>
              <w:jc w:val="right"/>
            </w:pPr>
            <w:r>
              <w:rPr>
                <w:rFonts w:ascii="黑体" w:hAnsi="黑体" w:eastAsia="黑体" w:cs="黑体"/>
                <w:position w:val="8"/>
                <w:sz w:val="16"/>
              </w:rPr>
              <w:t>71.31</w:t>
            </w:r>
          </w:p>
        </w:tc>
        <w:tc>
          <w:tcPr>
            <w:tcW w:w="1200" w:type="dxa"/>
            <w:tcBorders>
              <w:top w:val="single" w:color="auto" w:sz="0" w:space="0"/>
              <w:left w:val="single" w:color="auto" w:sz="0" w:space="0"/>
              <w:bottom w:val="single" w:color="auto" w:sz="0" w:space="0"/>
              <w:right w:val="single" w:color="auto" w:sz="0" w:space="0"/>
            </w:tcBorders>
            <w:vAlign w:val="center"/>
          </w:tcPr>
          <w:p w14:paraId="221C6611">
            <w:pPr>
              <w:ind w:left="30"/>
              <w:jc w:val="right"/>
            </w:pPr>
          </w:p>
        </w:tc>
      </w:tr>
    </w:tbl>
    <w:p w14:paraId="3B91521C">
      <w:r>
        <w:br w:type="textWrapping"/>
      </w:r>
    </w:p>
    <w:p w14:paraId="4C8E3894"/>
    <w:p w14:paraId="593959D5"/>
    <w:p w14:paraId="58F75782"/>
    <w:p w14:paraId="10EAE1FF"/>
    <w:p w14:paraId="4CDEF21E"/>
    <w:p w14:paraId="7A13DFD0"/>
    <w:p w14:paraId="012D245A"/>
    <w:p w14:paraId="1E7B30CD"/>
    <w:p w14:paraId="737580C9"/>
    <w:p w14:paraId="38AA0574"/>
    <w:p w14:paraId="0DA3C796"/>
    <w:p w14:paraId="2A619E1F"/>
    <w:p w14:paraId="219E1ACB"/>
    <w:p w14:paraId="30CB13EE"/>
    <w:p w14:paraId="660D958C"/>
    <w:p w14:paraId="6ED4DBDE"/>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56194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0"/>
            <w:tcBorders>
              <w:top w:val="nil"/>
              <w:left w:val="nil"/>
              <w:bottom w:val="nil"/>
              <w:right w:val="nil"/>
            </w:tcBorders>
            <w:vAlign w:val="center"/>
          </w:tcPr>
          <w:p w14:paraId="7210078B">
            <w:pPr>
              <w:ind w:left="150"/>
              <w:jc w:val="left"/>
            </w:pPr>
            <w:r>
              <w:rPr>
                <w:rFonts w:ascii="仿宋" w:hAnsi="仿宋" w:eastAsia="仿宋" w:cs="仿宋"/>
                <w:position w:val="8"/>
                <w:sz w:val="20"/>
              </w:rPr>
              <w:t>表6</w:t>
            </w:r>
          </w:p>
        </w:tc>
      </w:tr>
      <w:tr w14:paraId="5AA0C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568D2F77">
            <w:pPr>
              <w:ind w:left="150"/>
              <w:jc w:val="center"/>
            </w:pPr>
            <w:r>
              <w:rPr>
                <w:rFonts w:ascii="黑体" w:hAnsi="黑体" w:eastAsia="黑体" w:cs="黑体"/>
                <w:position w:val="15"/>
                <w:sz w:val="28"/>
              </w:rPr>
              <w:t>一般公共预算基本支出情况表</w:t>
            </w:r>
          </w:p>
        </w:tc>
      </w:tr>
      <w:tr w14:paraId="575D6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3E86AAAA">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5"/>
            <w:tcBorders>
              <w:top w:val="nil"/>
              <w:left w:val="nil"/>
              <w:right w:val="nil"/>
            </w:tcBorders>
            <w:vAlign w:val="center"/>
          </w:tcPr>
          <w:p w14:paraId="6E436713">
            <w:pPr>
              <w:ind w:left="150"/>
              <w:jc w:val="right"/>
            </w:pPr>
            <w:r>
              <w:rPr>
                <w:rFonts w:ascii="仿宋" w:hAnsi="仿宋" w:eastAsia="仿宋" w:cs="仿宋"/>
                <w:position w:val="8"/>
                <w:sz w:val="20"/>
              </w:rPr>
              <w:t>单位:万元</w:t>
            </w:r>
          </w:p>
        </w:tc>
      </w:tr>
      <w:tr w14:paraId="1C927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4DD91414">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00FD49CF">
            <w:pPr>
              <w:ind w:left="30"/>
              <w:jc w:val="center"/>
            </w:pPr>
            <w:r>
              <w:rPr>
                <w:rFonts w:ascii="黑体" w:hAnsi="黑体" w:eastAsia="黑体" w:cs="黑体"/>
                <w:position w:val="10"/>
                <w:sz w:val="20"/>
              </w:rPr>
              <w:t>一般公共预算基本支出</w:t>
            </w:r>
          </w:p>
        </w:tc>
      </w:tr>
      <w:tr w14:paraId="7CDF1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0DEBB9A">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0BCF8F4">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9D713BF">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A1D44AD">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64D2165">
            <w:pPr>
              <w:ind w:left="30"/>
              <w:jc w:val="center"/>
            </w:pPr>
            <w:r>
              <w:rPr>
                <w:rFonts w:ascii="黑体" w:hAnsi="黑体" w:eastAsia="黑体" w:cs="黑体"/>
                <w:position w:val="10"/>
                <w:sz w:val="20"/>
              </w:rPr>
              <w:t>公用经费</w:t>
            </w:r>
          </w:p>
        </w:tc>
      </w:tr>
      <w:tr w14:paraId="345CE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FA874C9">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C447174">
            <w:pPr>
              <w:ind w:left="30"/>
              <w:jc w:val="center"/>
            </w:pPr>
            <w:r>
              <w:rPr>
                <w:rFonts w:ascii="黑体" w:hAnsi="黑体" w:eastAsia="黑体" w:cs="黑体"/>
                <w:position w:val="10"/>
                <w:sz w:val="20"/>
              </w:rPr>
              <w:t>款</w:t>
            </w:r>
          </w:p>
        </w:tc>
        <w:tc>
          <w:tcPr>
            <w:tcW w:w="1400" w:type="dxa"/>
            <w:gridSpan w:val="2"/>
            <w:vMerge w:val="continue"/>
          </w:tcPr>
          <w:p w14:paraId="2928B614"/>
        </w:tc>
        <w:tc>
          <w:tcPr>
            <w:tcW w:w="1400" w:type="dxa"/>
            <w:gridSpan w:val="2"/>
            <w:vMerge w:val="continue"/>
          </w:tcPr>
          <w:p w14:paraId="681DCFAB"/>
        </w:tc>
        <w:tc>
          <w:tcPr>
            <w:tcW w:w="1400" w:type="dxa"/>
            <w:gridSpan w:val="2"/>
            <w:vMerge w:val="continue"/>
          </w:tcPr>
          <w:p w14:paraId="4564A23F"/>
        </w:tc>
        <w:tc>
          <w:tcPr>
            <w:tcW w:w="1400" w:type="dxa"/>
            <w:vMerge w:val="continue"/>
          </w:tcPr>
          <w:p w14:paraId="62161A25"/>
        </w:tc>
      </w:tr>
      <w:tr w14:paraId="2EB94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E4E745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4E90221">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68B9C92">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8AB5251">
            <w:pPr>
              <w:ind w:left="30"/>
              <w:jc w:val="right"/>
            </w:pPr>
            <w:r>
              <w:rPr>
                <w:rFonts w:ascii="黑体" w:hAnsi="黑体" w:eastAsia="黑体" w:cs="黑体"/>
                <w:position w:val="8"/>
                <w:sz w:val="16"/>
              </w:rPr>
              <w:t>59.46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E4F8C7B">
            <w:pPr>
              <w:ind w:left="30"/>
              <w:jc w:val="right"/>
            </w:pPr>
            <w:r>
              <w:rPr>
                <w:rFonts w:ascii="黑体" w:hAnsi="黑体" w:eastAsia="黑体" w:cs="黑体"/>
                <w:position w:val="8"/>
                <w:sz w:val="16"/>
              </w:rPr>
              <w:t>59.46</w:t>
            </w:r>
          </w:p>
        </w:tc>
        <w:tc>
          <w:tcPr>
            <w:tcW w:w="1400" w:type="dxa"/>
            <w:tcBorders>
              <w:top w:val="single" w:color="auto" w:sz="0" w:space="0"/>
              <w:left w:val="single" w:color="auto" w:sz="0" w:space="0"/>
              <w:bottom w:val="single" w:color="auto" w:sz="0" w:space="0"/>
              <w:right w:val="single" w:color="auto" w:sz="0" w:space="0"/>
            </w:tcBorders>
            <w:vAlign w:val="center"/>
          </w:tcPr>
          <w:p w14:paraId="0594C260">
            <w:pPr>
              <w:ind w:left="30"/>
              <w:jc w:val="right"/>
            </w:pPr>
          </w:p>
        </w:tc>
      </w:tr>
      <w:tr w14:paraId="39825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1EF6A5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BEBEB2B">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F4A76AC">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32A7F39">
            <w:pPr>
              <w:ind w:left="30"/>
              <w:jc w:val="right"/>
            </w:pPr>
            <w:r>
              <w:rPr>
                <w:rFonts w:ascii="黑体" w:hAnsi="黑体" w:eastAsia="黑体" w:cs="黑体"/>
                <w:position w:val="8"/>
                <w:sz w:val="16"/>
              </w:rPr>
              <w:t>14.98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9480157">
            <w:pPr>
              <w:ind w:left="30"/>
              <w:jc w:val="right"/>
            </w:pPr>
            <w:r>
              <w:rPr>
                <w:rFonts w:ascii="黑体" w:hAnsi="黑体" w:eastAsia="黑体" w:cs="黑体"/>
                <w:position w:val="8"/>
                <w:sz w:val="16"/>
              </w:rPr>
              <w:t>14.98</w:t>
            </w:r>
          </w:p>
        </w:tc>
        <w:tc>
          <w:tcPr>
            <w:tcW w:w="1400" w:type="dxa"/>
            <w:tcBorders>
              <w:top w:val="single" w:color="auto" w:sz="0" w:space="0"/>
              <w:left w:val="single" w:color="auto" w:sz="0" w:space="0"/>
              <w:bottom w:val="single" w:color="auto" w:sz="0" w:space="0"/>
              <w:right w:val="single" w:color="auto" w:sz="0" w:space="0"/>
            </w:tcBorders>
            <w:vAlign w:val="center"/>
          </w:tcPr>
          <w:p w14:paraId="2A7B2F3D">
            <w:pPr>
              <w:ind w:left="30"/>
              <w:jc w:val="right"/>
            </w:pPr>
          </w:p>
        </w:tc>
      </w:tr>
      <w:tr w14:paraId="53B32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1A64E49">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564D077">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6518D6">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EF06392">
            <w:pPr>
              <w:ind w:left="30"/>
              <w:jc w:val="right"/>
            </w:pPr>
            <w:r>
              <w:rPr>
                <w:rFonts w:ascii="黑体" w:hAnsi="黑体" w:eastAsia="黑体" w:cs="黑体"/>
                <w:position w:val="8"/>
                <w:sz w:val="16"/>
              </w:rPr>
              <w:t>21.74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20C1D67">
            <w:pPr>
              <w:ind w:left="30"/>
              <w:jc w:val="right"/>
            </w:pPr>
            <w:r>
              <w:rPr>
                <w:rFonts w:ascii="黑体" w:hAnsi="黑体" w:eastAsia="黑体" w:cs="黑体"/>
                <w:position w:val="8"/>
                <w:sz w:val="16"/>
              </w:rPr>
              <w:t>21.74</w:t>
            </w:r>
          </w:p>
        </w:tc>
        <w:tc>
          <w:tcPr>
            <w:tcW w:w="1400" w:type="dxa"/>
            <w:tcBorders>
              <w:top w:val="single" w:color="auto" w:sz="0" w:space="0"/>
              <w:left w:val="single" w:color="auto" w:sz="0" w:space="0"/>
              <w:bottom w:val="single" w:color="auto" w:sz="0" w:space="0"/>
              <w:right w:val="single" w:color="auto" w:sz="0" w:space="0"/>
            </w:tcBorders>
            <w:vAlign w:val="center"/>
          </w:tcPr>
          <w:p w14:paraId="6B9C729A">
            <w:pPr>
              <w:ind w:left="30"/>
              <w:jc w:val="right"/>
            </w:pPr>
          </w:p>
        </w:tc>
      </w:tr>
      <w:tr w14:paraId="63649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B56E741">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7D270FB">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F3F90BE">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BB53112">
            <w:pPr>
              <w:ind w:left="30"/>
              <w:jc w:val="right"/>
            </w:pPr>
            <w:r>
              <w:rPr>
                <w:rFonts w:ascii="黑体" w:hAnsi="黑体" w:eastAsia="黑体" w:cs="黑体"/>
                <w:position w:val="8"/>
                <w:sz w:val="16"/>
              </w:rPr>
              <w:t>4.29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495C2E0">
            <w:pPr>
              <w:ind w:left="30"/>
              <w:jc w:val="right"/>
            </w:pPr>
            <w:r>
              <w:rPr>
                <w:rFonts w:ascii="黑体" w:hAnsi="黑体" w:eastAsia="黑体" w:cs="黑体"/>
                <w:position w:val="8"/>
                <w:sz w:val="16"/>
              </w:rPr>
              <w:t>4.29</w:t>
            </w:r>
          </w:p>
        </w:tc>
        <w:tc>
          <w:tcPr>
            <w:tcW w:w="1400" w:type="dxa"/>
            <w:tcBorders>
              <w:top w:val="single" w:color="auto" w:sz="0" w:space="0"/>
              <w:left w:val="single" w:color="auto" w:sz="0" w:space="0"/>
              <w:bottom w:val="single" w:color="auto" w:sz="0" w:space="0"/>
              <w:right w:val="single" w:color="auto" w:sz="0" w:space="0"/>
            </w:tcBorders>
            <w:vAlign w:val="center"/>
          </w:tcPr>
          <w:p w14:paraId="2F407651">
            <w:pPr>
              <w:ind w:left="30"/>
              <w:jc w:val="right"/>
            </w:pPr>
          </w:p>
        </w:tc>
      </w:tr>
      <w:tr w14:paraId="20DB6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F20737D">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F07EEDF">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B018FF4">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EAFEFCD">
            <w:pPr>
              <w:ind w:left="30"/>
              <w:jc w:val="right"/>
            </w:pPr>
            <w:r>
              <w:rPr>
                <w:rFonts w:ascii="黑体" w:hAnsi="黑体" w:eastAsia="黑体" w:cs="黑体"/>
                <w:position w:val="8"/>
                <w:sz w:val="16"/>
              </w:rPr>
              <w:t>5.89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C724571">
            <w:pPr>
              <w:ind w:left="30"/>
              <w:jc w:val="right"/>
            </w:pPr>
            <w:r>
              <w:rPr>
                <w:rFonts w:ascii="黑体" w:hAnsi="黑体" w:eastAsia="黑体" w:cs="黑体"/>
                <w:position w:val="8"/>
                <w:sz w:val="16"/>
              </w:rPr>
              <w:t>5.89</w:t>
            </w:r>
          </w:p>
        </w:tc>
        <w:tc>
          <w:tcPr>
            <w:tcW w:w="1400" w:type="dxa"/>
            <w:tcBorders>
              <w:top w:val="single" w:color="auto" w:sz="0" w:space="0"/>
              <w:left w:val="single" w:color="auto" w:sz="0" w:space="0"/>
              <w:bottom w:val="single" w:color="auto" w:sz="0" w:space="0"/>
              <w:right w:val="single" w:color="auto" w:sz="0" w:space="0"/>
            </w:tcBorders>
            <w:vAlign w:val="center"/>
          </w:tcPr>
          <w:p w14:paraId="3812F223">
            <w:pPr>
              <w:ind w:left="30"/>
              <w:jc w:val="right"/>
            </w:pPr>
          </w:p>
        </w:tc>
      </w:tr>
      <w:tr w14:paraId="28851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E1692A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E18897A">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8B3E7A">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DA26A41">
            <w:pPr>
              <w:ind w:left="30"/>
              <w:jc w:val="right"/>
            </w:pPr>
            <w:r>
              <w:rPr>
                <w:rFonts w:ascii="黑体" w:hAnsi="黑体" w:eastAsia="黑体" w:cs="黑体"/>
                <w:position w:val="8"/>
                <w:sz w:val="16"/>
              </w:rPr>
              <w:t>2.95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C3568E">
            <w:pPr>
              <w:ind w:left="30"/>
              <w:jc w:val="right"/>
            </w:pPr>
            <w:r>
              <w:rPr>
                <w:rFonts w:ascii="黑体" w:hAnsi="黑体" w:eastAsia="黑体" w:cs="黑体"/>
                <w:position w:val="8"/>
                <w:sz w:val="16"/>
              </w:rPr>
              <w:t>2.95</w:t>
            </w:r>
          </w:p>
        </w:tc>
        <w:tc>
          <w:tcPr>
            <w:tcW w:w="1400" w:type="dxa"/>
            <w:tcBorders>
              <w:top w:val="single" w:color="auto" w:sz="0" w:space="0"/>
              <w:left w:val="single" w:color="auto" w:sz="0" w:space="0"/>
              <w:bottom w:val="single" w:color="auto" w:sz="0" w:space="0"/>
              <w:right w:val="single" w:color="auto" w:sz="0" w:space="0"/>
            </w:tcBorders>
            <w:vAlign w:val="center"/>
          </w:tcPr>
          <w:p w14:paraId="2F5E01FF">
            <w:pPr>
              <w:ind w:left="30"/>
              <w:jc w:val="right"/>
            </w:pPr>
          </w:p>
        </w:tc>
      </w:tr>
      <w:tr w14:paraId="2885A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58CF14E">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FA205D6">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948A11">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D3471AB">
            <w:pPr>
              <w:ind w:left="30"/>
              <w:jc w:val="right"/>
            </w:pPr>
            <w:r>
              <w:rPr>
                <w:rFonts w:ascii="黑体" w:hAnsi="黑体" w:eastAsia="黑体" w:cs="黑体"/>
                <w:position w:val="8"/>
                <w:sz w:val="16"/>
              </w:rPr>
              <w:t>2.39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5891E71">
            <w:pPr>
              <w:ind w:left="30"/>
              <w:jc w:val="right"/>
            </w:pPr>
            <w:r>
              <w:rPr>
                <w:rFonts w:ascii="黑体" w:hAnsi="黑体" w:eastAsia="黑体" w:cs="黑体"/>
                <w:position w:val="8"/>
                <w:sz w:val="16"/>
              </w:rPr>
              <w:t>2.39</w:t>
            </w:r>
          </w:p>
        </w:tc>
        <w:tc>
          <w:tcPr>
            <w:tcW w:w="1400" w:type="dxa"/>
            <w:tcBorders>
              <w:top w:val="single" w:color="auto" w:sz="0" w:space="0"/>
              <w:left w:val="single" w:color="auto" w:sz="0" w:space="0"/>
              <w:bottom w:val="single" w:color="auto" w:sz="0" w:space="0"/>
              <w:right w:val="single" w:color="auto" w:sz="0" w:space="0"/>
            </w:tcBorders>
            <w:vAlign w:val="center"/>
          </w:tcPr>
          <w:p w14:paraId="305C89D0">
            <w:pPr>
              <w:ind w:left="30"/>
              <w:jc w:val="right"/>
            </w:pPr>
          </w:p>
        </w:tc>
      </w:tr>
      <w:tr w14:paraId="15169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907B92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BD3355">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D49F3E">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3F149D1">
            <w:pPr>
              <w:ind w:left="30"/>
              <w:jc w:val="right"/>
            </w:pPr>
            <w:r>
              <w:rPr>
                <w:rFonts w:ascii="黑体" w:hAnsi="黑体" w:eastAsia="黑体" w:cs="黑体"/>
                <w:position w:val="8"/>
                <w:sz w:val="16"/>
              </w:rPr>
              <w:t>2.19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B0BF776">
            <w:pPr>
              <w:ind w:left="30"/>
              <w:jc w:val="right"/>
            </w:pPr>
            <w:r>
              <w:rPr>
                <w:rFonts w:ascii="黑体" w:hAnsi="黑体" w:eastAsia="黑体" w:cs="黑体"/>
                <w:position w:val="8"/>
                <w:sz w:val="16"/>
              </w:rPr>
              <w:t>2.19</w:t>
            </w:r>
          </w:p>
        </w:tc>
        <w:tc>
          <w:tcPr>
            <w:tcW w:w="1400" w:type="dxa"/>
            <w:tcBorders>
              <w:top w:val="single" w:color="auto" w:sz="0" w:space="0"/>
              <w:left w:val="single" w:color="auto" w:sz="0" w:space="0"/>
              <w:bottom w:val="single" w:color="auto" w:sz="0" w:space="0"/>
              <w:right w:val="single" w:color="auto" w:sz="0" w:space="0"/>
            </w:tcBorders>
            <w:vAlign w:val="center"/>
          </w:tcPr>
          <w:p w14:paraId="0459E09F">
            <w:pPr>
              <w:ind w:left="30"/>
              <w:jc w:val="right"/>
            </w:pPr>
          </w:p>
        </w:tc>
      </w:tr>
      <w:tr w14:paraId="58903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3476FC5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F9CB6AA">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31604E9">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537603">
            <w:pPr>
              <w:ind w:left="30"/>
              <w:jc w:val="right"/>
            </w:pPr>
            <w:r>
              <w:rPr>
                <w:rFonts w:ascii="黑体" w:hAnsi="黑体" w:eastAsia="黑体" w:cs="黑体"/>
                <w:position w:val="8"/>
                <w:sz w:val="16"/>
              </w:rPr>
              <w:t>0.61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9B66FF9">
            <w:pPr>
              <w:ind w:left="30"/>
              <w:jc w:val="right"/>
            </w:pPr>
            <w:r>
              <w:rPr>
                <w:rFonts w:ascii="黑体" w:hAnsi="黑体" w:eastAsia="黑体" w:cs="黑体"/>
                <w:position w:val="8"/>
                <w:sz w:val="16"/>
              </w:rPr>
              <w:t>0.61</w:t>
            </w:r>
          </w:p>
        </w:tc>
        <w:tc>
          <w:tcPr>
            <w:tcW w:w="1400" w:type="dxa"/>
            <w:tcBorders>
              <w:top w:val="single" w:color="auto" w:sz="0" w:space="0"/>
              <w:left w:val="single" w:color="auto" w:sz="0" w:space="0"/>
              <w:bottom w:val="single" w:color="auto" w:sz="0" w:space="0"/>
              <w:right w:val="single" w:color="auto" w:sz="0" w:space="0"/>
            </w:tcBorders>
            <w:vAlign w:val="center"/>
          </w:tcPr>
          <w:p w14:paraId="0066D22C">
            <w:pPr>
              <w:ind w:left="30"/>
              <w:jc w:val="right"/>
            </w:pPr>
          </w:p>
        </w:tc>
      </w:tr>
      <w:tr w14:paraId="0BF79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A9263C3">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C41B8E4">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A64D93">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9FE4D4">
            <w:pPr>
              <w:ind w:left="30"/>
              <w:jc w:val="right"/>
            </w:pPr>
            <w:r>
              <w:rPr>
                <w:rFonts w:ascii="黑体" w:hAnsi="黑体" w:eastAsia="黑体" w:cs="黑体"/>
                <w:position w:val="8"/>
                <w:sz w:val="16"/>
              </w:rPr>
              <w:t>4.42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B090C2E">
            <w:pPr>
              <w:ind w:left="30"/>
              <w:jc w:val="right"/>
            </w:pPr>
            <w:r>
              <w:rPr>
                <w:rFonts w:ascii="黑体" w:hAnsi="黑体" w:eastAsia="黑体" w:cs="黑体"/>
                <w:position w:val="8"/>
                <w:sz w:val="16"/>
              </w:rPr>
              <w:t>4.42</w:t>
            </w:r>
          </w:p>
        </w:tc>
        <w:tc>
          <w:tcPr>
            <w:tcW w:w="1400" w:type="dxa"/>
            <w:tcBorders>
              <w:top w:val="single" w:color="auto" w:sz="0" w:space="0"/>
              <w:left w:val="single" w:color="auto" w:sz="0" w:space="0"/>
              <w:bottom w:val="single" w:color="auto" w:sz="0" w:space="0"/>
              <w:right w:val="single" w:color="auto" w:sz="0" w:space="0"/>
            </w:tcBorders>
            <w:vAlign w:val="center"/>
          </w:tcPr>
          <w:p w14:paraId="3CC3B851">
            <w:pPr>
              <w:ind w:left="30"/>
              <w:jc w:val="right"/>
            </w:pPr>
          </w:p>
        </w:tc>
      </w:tr>
      <w:tr w14:paraId="486629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0251DF9">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99503C3">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682FC90">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214F307">
            <w:pPr>
              <w:ind w:left="30"/>
              <w:jc w:val="right"/>
            </w:pPr>
            <w:r>
              <w:rPr>
                <w:rFonts w:ascii="黑体" w:hAnsi="黑体" w:eastAsia="黑体" w:cs="黑体"/>
                <w:position w:val="8"/>
                <w:sz w:val="16"/>
              </w:rPr>
              <w:t>3.2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FC7548E">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7F524B97">
            <w:pPr>
              <w:ind w:left="30"/>
              <w:jc w:val="right"/>
            </w:pPr>
            <w:r>
              <w:rPr>
                <w:rFonts w:ascii="黑体" w:hAnsi="黑体" w:eastAsia="黑体" w:cs="黑体"/>
                <w:position w:val="8"/>
                <w:sz w:val="16"/>
              </w:rPr>
              <w:t>3.2</w:t>
            </w:r>
          </w:p>
        </w:tc>
      </w:tr>
      <w:tr w14:paraId="00422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F0FE7AB">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762154">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C86945D">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0C0AE03">
            <w:pPr>
              <w:ind w:left="30"/>
              <w:jc w:val="right"/>
            </w:pPr>
            <w:r>
              <w:rPr>
                <w:rFonts w:ascii="黑体" w:hAnsi="黑体" w:eastAsia="黑体" w:cs="黑体"/>
                <w:position w:val="8"/>
                <w:sz w:val="16"/>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1316A67">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475F1CA7">
            <w:pPr>
              <w:ind w:left="30"/>
              <w:jc w:val="right"/>
            </w:pPr>
            <w:r>
              <w:rPr>
                <w:rFonts w:ascii="黑体" w:hAnsi="黑体" w:eastAsia="黑体" w:cs="黑体"/>
                <w:position w:val="8"/>
                <w:sz w:val="16"/>
              </w:rPr>
              <w:t>1.2</w:t>
            </w:r>
          </w:p>
        </w:tc>
      </w:tr>
      <w:tr w14:paraId="2919D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E04929E">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1862AEB">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F43B0B">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23C72B7">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C236536">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3CCC09E3">
            <w:pPr>
              <w:ind w:left="30"/>
              <w:jc w:val="right"/>
            </w:pPr>
            <w:r>
              <w:rPr>
                <w:rFonts w:ascii="黑体" w:hAnsi="黑体" w:eastAsia="黑体" w:cs="黑体"/>
                <w:position w:val="8"/>
                <w:sz w:val="16"/>
              </w:rPr>
              <w:t>2.00</w:t>
            </w:r>
          </w:p>
        </w:tc>
      </w:tr>
      <w:tr w14:paraId="138996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F73F310">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7B84A48">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FDEDA32">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46BC802">
            <w:pPr>
              <w:ind w:left="30"/>
              <w:jc w:val="right"/>
            </w:pPr>
            <w:r>
              <w:rPr>
                <w:rFonts w:ascii="黑体" w:hAnsi="黑体" w:eastAsia="黑体" w:cs="黑体"/>
                <w:position w:val="8"/>
                <w:sz w:val="16"/>
              </w:rPr>
              <w:t>8.65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AF7876E">
            <w:pPr>
              <w:ind w:left="30"/>
              <w:jc w:val="right"/>
            </w:pPr>
            <w:r>
              <w:rPr>
                <w:rFonts w:ascii="黑体" w:hAnsi="黑体" w:eastAsia="黑体" w:cs="黑体"/>
                <w:position w:val="8"/>
                <w:sz w:val="16"/>
              </w:rPr>
              <w:t>8.65</w:t>
            </w:r>
          </w:p>
        </w:tc>
        <w:tc>
          <w:tcPr>
            <w:tcW w:w="1400" w:type="dxa"/>
            <w:tcBorders>
              <w:top w:val="single" w:color="auto" w:sz="0" w:space="0"/>
              <w:left w:val="single" w:color="auto" w:sz="0" w:space="0"/>
              <w:bottom w:val="single" w:color="auto" w:sz="0" w:space="0"/>
              <w:right w:val="single" w:color="auto" w:sz="0" w:space="0"/>
            </w:tcBorders>
            <w:vAlign w:val="center"/>
          </w:tcPr>
          <w:p w14:paraId="57E7B0DB">
            <w:pPr>
              <w:ind w:left="30"/>
              <w:jc w:val="right"/>
            </w:pPr>
          </w:p>
        </w:tc>
      </w:tr>
      <w:tr w14:paraId="60744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6557B1F">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9942F67">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935F20E">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62D0F90">
            <w:pPr>
              <w:ind w:left="30"/>
              <w:jc w:val="right"/>
            </w:pPr>
            <w:r>
              <w:rPr>
                <w:rFonts w:ascii="黑体" w:hAnsi="黑体" w:eastAsia="黑体" w:cs="黑体"/>
                <w:position w:val="8"/>
                <w:sz w:val="16"/>
              </w:rPr>
              <w:t>8.65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C1D0EC">
            <w:pPr>
              <w:ind w:left="30"/>
              <w:jc w:val="right"/>
            </w:pPr>
            <w:r>
              <w:rPr>
                <w:rFonts w:ascii="黑体" w:hAnsi="黑体" w:eastAsia="黑体" w:cs="黑体"/>
                <w:position w:val="8"/>
                <w:sz w:val="16"/>
              </w:rPr>
              <w:t>8.65</w:t>
            </w:r>
          </w:p>
        </w:tc>
        <w:tc>
          <w:tcPr>
            <w:tcW w:w="1400" w:type="dxa"/>
            <w:tcBorders>
              <w:top w:val="single" w:color="auto" w:sz="0" w:space="0"/>
              <w:left w:val="single" w:color="auto" w:sz="0" w:space="0"/>
              <w:bottom w:val="single" w:color="auto" w:sz="0" w:space="0"/>
              <w:right w:val="single" w:color="auto" w:sz="0" w:space="0"/>
            </w:tcBorders>
            <w:vAlign w:val="center"/>
          </w:tcPr>
          <w:p w14:paraId="653C8349">
            <w:pPr>
              <w:ind w:left="30"/>
              <w:jc w:val="right"/>
            </w:pPr>
          </w:p>
        </w:tc>
      </w:tr>
      <w:tr w14:paraId="19AA5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F31673F">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E1FBCF">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2337547">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1F1CBE4">
            <w:pPr>
              <w:ind w:left="30"/>
              <w:jc w:val="right"/>
            </w:pPr>
            <w:r>
              <w:rPr>
                <w:rFonts w:ascii="黑体" w:hAnsi="黑体" w:eastAsia="黑体" w:cs="黑体"/>
                <w:position w:val="8"/>
                <w:sz w:val="16"/>
              </w:rPr>
              <w:t>71.31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47B19E2">
            <w:pPr>
              <w:ind w:left="30"/>
              <w:jc w:val="right"/>
            </w:pPr>
            <w:r>
              <w:rPr>
                <w:rFonts w:ascii="黑体" w:hAnsi="黑体" w:eastAsia="黑体" w:cs="黑体"/>
                <w:position w:val="8"/>
                <w:sz w:val="16"/>
              </w:rPr>
              <w:t>68.11</w:t>
            </w:r>
          </w:p>
        </w:tc>
        <w:tc>
          <w:tcPr>
            <w:tcW w:w="1400" w:type="dxa"/>
            <w:tcBorders>
              <w:top w:val="single" w:color="auto" w:sz="0" w:space="0"/>
              <w:left w:val="single" w:color="auto" w:sz="0" w:space="0"/>
              <w:bottom w:val="single" w:color="auto" w:sz="0" w:space="0"/>
              <w:right w:val="single" w:color="auto" w:sz="0" w:space="0"/>
            </w:tcBorders>
            <w:vAlign w:val="center"/>
          </w:tcPr>
          <w:p w14:paraId="5927F8B6">
            <w:pPr>
              <w:ind w:left="30"/>
              <w:jc w:val="right"/>
            </w:pPr>
            <w:r>
              <w:rPr>
                <w:rFonts w:ascii="黑体" w:hAnsi="黑体" w:eastAsia="黑体" w:cs="黑体"/>
                <w:position w:val="8"/>
                <w:sz w:val="16"/>
              </w:rPr>
              <w:t>3.2</w:t>
            </w:r>
          </w:p>
        </w:tc>
      </w:tr>
    </w:tbl>
    <w:p w14:paraId="79646C15">
      <w:r>
        <w:br w:type="textWrapping"/>
      </w:r>
    </w:p>
    <w:p w14:paraId="13261676"/>
    <w:p w14:paraId="011188B8"/>
    <w:p w14:paraId="77AEC119"/>
    <w:p w14:paraId="41E239FE"/>
    <w:p w14:paraId="3573E4ED"/>
    <w:p w14:paraId="0FD5D8E3"/>
    <w:p w14:paraId="06ADAE03"/>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2F131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550AD7C5">
            <w:pPr>
              <w:ind w:left="150"/>
              <w:jc w:val="left"/>
            </w:pPr>
            <w:r>
              <w:rPr>
                <w:rFonts w:ascii="仿宋" w:hAnsi="仿宋" w:eastAsia="仿宋" w:cs="仿宋"/>
                <w:position w:val="8"/>
                <w:sz w:val="20"/>
              </w:rPr>
              <w:t>表7</w:t>
            </w:r>
          </w:p>
        </w:tc>
      </w:tr>
      <w:tr w14:paraId="3641BC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3AFDA7AE">
            <w:pPr>
              <w:ind w:left="150"/>
              <w:jc w:val="center"/>
            </w:pPr>
            <w:r>
              <w:rPr>
                <w:rFonts w:ascii="黑体" w:hAnsi="黑体" w:eastAsia="黑体" w:cs="黑体"/>
                <w:position w:val="15"/>
                <w:sz w:val="28"/>
              </w:rPr>
              <w:t>一般公共预算项目支出情况表</w:t>
            </w:r>
          </w:p>
        </w:tc>
      </w:tr>
      <w:tr w14:paraId="4C641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3DAB0158">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14"/>
            <w:tcBorders>
              <w:top w:val="nil"/>
              <w:left w:val="nil"/>
              <w:right w:val="nil"/>
            </w:tcBorders>
            <w:vAlign w:val="center"/>
          </w:tcPr>
          <w:p w14:paraId="457F2930">
            <w:pPr>
              <w:ind w:left="150"/>
              <w:jc w:val="right"/>
            </w:pPr>
            <w:r>
              <w:rPr>
                <w:rFonts w:ascii="仿宋" w:hAnsi="仿宋" w:eastAsia="仿宋" w:cs="仿宋"/>
                <w:position w:val="8"/>
                <w:sz w:val="20"/>
              </w:rPr>
              <w:t>单位:万元</w:t>
            </w:r>
          </w:p>
        </w:tc>
      </w:tr>
      <w:tr w14:paraId="37F12E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6B871762">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45ACA13">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87A71EA">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A91149F">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4B29316">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7EDD8B9">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DC11CF8">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B5A1812">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8EAF722">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9B8FA3D">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77F84AF">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3E8AA37">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DBC80F7">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119BFC5">
            <w:pPr>
              <w:ind w:left="30"/>
              <w:jc w:val="center"/>
            </w:pPr>
            <w:r>
              <w:rPr>
                <w:rFonts w:ascii="黑体" w:hAnsi="黑体" w:eastAsia="黑体" w:cs="黑体"/>
                <w:position w:val="10"/>
                <w:sz w:val="20"/>
              </w:rPr>
              <w:t>其他支出</w:t>
            </w:r>
          </w:p>
        </w:tc>
      </w:tr>
      <w:tr w14:paraId="45B1E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06967FE">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FF6B405">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40DCF3B">
            <w:pPr>
              <w:ind w:left="30"/>
              <w:jc w:val="center"/>
            </w:pPr>
            <w:r>
              <w:rPr>
                <w:rFonts w:ascii="黑体" w:hAnsi="黑体" w:eastAsia="黑体" w:cs="黑体"/>
                <w:position w:val="10"/>
                <w:sz w:val="20"/>
              </w:rPr>
              <w:t>项</w:t>
            </w:r>
          </w:p>
        </w:tc>
        <w:tc>
          <w:tcPr>
            <w:tcW w:w="525" w:type="dxa"/>
            <w:gridSpan w:val="2"/>
            <w:vMerge w:val="continue"/>
          </w:tcPr>
          <w:p w14:paraId="0A344C37"/>
        </w:tc>
        <w:tc>
          <w:tcPr>
            <w:tcW w:w="525" w:type="dxa"/>
            <w:gridSpan w:val="2"/>
            <w:vMerge w:val="continue"/>
          </w:tcPr>
          <w:p w14:paraId="4784A815"/>
        </w:tc>
        <w:tc>
          <w:tcPr>
            <w:tcW w:w="525" w:type="dxa"/>
            <w:gridSpan w:val="2"/>
            <w:vMerge w:val="continue"/>
          </w:tcPr>
          <w:p w14:paraId="13E0964B"/>
        </w:tc>
        <w:tc>
          <w:tcPr>
            <w:tcW w:w="525" w:type="dxa"/>
            <w:gridSpan w:val="2"/>
            <w:vMerge w:val="continue"/>
          </w:tcPr>
          <w:p w14:paraId="207EDCF7"/>
        </w:tc>
        <w:tc>
          <w:tcPr>
            <w:tcW w:w="525" w:type="dxa"/>
            <w:vMerge w:val="continue"/>
          </w:tcPr>
          <w:p w14:paraId="57755896"/>
        </w:tc>
        <w:tc>
          <w:tcPr>
            <w:tcW w:w="525" w:type="dxa"/>
            <w:vMerge w:val="continue"/>
          </w:tcPr>
          <w:p w14:paraId="2E46A4F5"/>
        </w:tc>
        <w:tc>
          <w:tcPr>
            <w:tcW w:w="525" w:type="dxa"/>
            <w:gridSpan w:val="2"/>
            <w:vMerge w:val="continue"/>
          </w:tcPr>
          <w:p w14:paraId="7E77B14D"/>
        </w:tc>
        <w:tc>
          <w:tcPr>
            <w:tcW w:w="525" w:type="dxa"/>
            <w:gridSpan w:val="2"/>
            <w:vMerge w:val="continue"/>
          </w:tcPr>
          <w:p w14:paraId="5EF4FF49"/>
        </w:tc>
        <w:tc>
          <w:tcPr>
            <w:tcW w:w="525" w:type="dxa"/>
            <w:gridSpan w:val="2"/>
            <w:vMerge w:val="continue"/>
          </w:tcPr>
          <w:p w14:paraId="02CB7951"/>
        </w:tc>
        <w:tc>
          <w:tcPr>
            <w:tcW w:w="525" w:type="dxa"/>
            <w:gridSpan w:val="2"/>
            <w:vMerge w:val="continue"/>
          </w:tcPr>
          <w:p w14:paraId="2330EAF1"/>
        </w:tc>
        <w:tc>
          <w:tcPr>
            <w:tcW w:w="525" w:type="dxa"/>
            <w:gridSpan w:val="2"/>
            <w:vMerge w:val="continue"/>
          </w:tcPr>
          <w:p w14:paraId="72344D65"/>
        </w:tc>
        <w:tc>
          <w:tcPr>
            <w:tcW w:w="525" w:type="dxa"/>
            <w:gridSpan w:val="2"/>
            <w:vMerge w:val="continue"/>
          </w:tcPr>
          <w:p w14:paraId="55048DCB"/>
        </w:tc>
        <w:tc>
          <w:tcPr>
            <w:tcW w:w="525" w:type="dxa"/>
            <w:vMerge w:val="continue"/>
          </w:tcPr>
          <w:p w14:paraId="26954762"/>
        </w:tc>
      </w:tr>
      <w:tr w14:paraId="09E93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1BDEB43">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92948CC">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8B6C7EB">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66CD3AD">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8266880">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183DB43">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9D85AE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6D168C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01D432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941493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227BC4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F5AE8C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9D3ED4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5B26DAB">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B32A21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BBEDD7">
            <w:pPr>
              <w:ind w:left="30"/>
              <w:jc w:val="right"/>
            </w:pPr>
          </w:p>
        </w:tc>
      </w:tr>
      <w:tr w14:paraId="7E417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49EE423E"/>
        </w:tc>
        <w:tc>
          <w:tcPr>
            <w:tcW w:w="525" w:type="dxa"/>
            <w:gridSpan w:val="2"/>
          </w:tcPr>
          <w:p w14:paraId="7E8B3799"/>
        </w:tc>
        <w:tc>
          <w:tcPr>
            <w:tcW w:w="525" w:type="dxa"/>
            <w:gridSpan w:val="2"/>
          </w:tcPr>
          <w:p w14:paraId="38F75BCC"/>
        </w:tc>
        <w:tc>
          <w:tcPr>
            <w:tcW w:w="525" w:type="dxa"/>
            <w:gridSpan w:val="2"/>
          </w:tcPr>
          <w:p w14:paraId="10C4574A"/>
        </w:tc>
        <w:tc>
          <w:tcPr>
            <w:tcW w:w="525" w:type="dxa"/>
            <w:gridSpan w:val="2"/>
          </w:tcPr>
          <w:p w14:paraId="793F4296"/>
        </w:tc>
        <w:tc>
          <w:tcPr>
            <w:tcW w:w="525" w:type="dxa"/>
            <w:gridSpan w:val="2"/>
          </w:tcPr>
          <w:p w14:paraId="574F2476"/>
        </w:tc>
        <w:tc>
          <w:tcPr>
            <w:tcW w:w="525" w:type="dxa"/>
            <w:gridSpan w:val="2"/>
          </w:tcPr>
          <w:p w14:paraId="02F1910D"/>
        </w:tc>
        <w:tc>
          <w:tcPr>
            <w:tcW w:w="525" w:type="dxa"/>
          </w:tcPr>
          <w:p w14:paraId="144DAE5B"/>
        </w:tc>
        <w:tc>
          <w:tcPr>
            <w:tcW w:w="525" w:type="dxa"/>
          </w:tcPr>
          <w:p w14:paraId="6144B5C8"/>
        </w:tc>
        <w:tc>
          <w:tcPr>
            <w:tcW w:w="525" w:type="dxa"/>
            <w:gridSpan w:val="2"/>
          </w:tcPr>
          <w:p w14:paraId="06E27B08"/>
        </w:tc>
        <w:tc>
          <w:tcPr>
            <w:tcW w:w="525" w:type="dxa"/>
            <w:gridSpan w:val="2"/>
          </w:tcPr>
          <w:p w14:paraId="6D5B6C49"/>
        </w:tc>
        <w:tc>
          <w:tcPr>
            <w:tcW w:w="525" w:type="dxa"/>
            <w:gridSpan w:val="2"/>
          </w:tcPr>
          <w:p w14:paraId="3F1386FB"/>
        </w:tc>
        <w:tc>
          <w:tcPr>
            <w:tcW w:w="525" w:type="dxa"/>
            <w:gridSpan w:val="2"/>
          </w:tcPr>
          <w:p w14:paraId="4EE3A942"/>
        </w:tc>
        <w:tc>
          <w:tcPr>
            <w:tcW w:w="525" w:type="dxa"/>
            <w:gridSpan w:val="2"/>
          </w:tcPr>
          <w:p w14:paraId="69F0DA50"/>
        </w:tc>
        <w:tc>
          <w:tcPr>
            <w:tcW w:w="525" w:type="dxa"/>
            <w:gridSpan w:val="2"/>
          </w:tcPr>
          <w:p w14:paraId="368C6B88"/>
        </w:tc>
        <w:tc>
          <w:tcPr>
            <w:tcW w:w="525" w:type="dxa"/>
          </w:tcPr>
          <w:p w14:paraId="5FD1EBAC"/>
        </w:tc>
      </w:tr>
      <w:tr w14:paraId="2D201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FDCB926"/>
        </w:tc>
        <w:tc>
          <w:tcPr>
            <w:tcW w:w="525" w:type="dxa"/>
            <w:gridSpan w:val="2"/>
          </w:tcPr>
          <w:p w14:paraId="56DBA60E"/>
        </w:tc>
        <w:tc>
          <w:tcPr>
            <w:tcW w:w="525" w:type="dxa"/>
            <w:gridSpan w:val="2"/>
          </w:tcPr>
          <w:p w14:paraId="11E6887F"/>
        </w:tc>
        <w:tc>
          <w:tcPr>
            <w:tcW w:w="525" w:type="dxa"/>
            <w:gridSpan w:val="2"/>
          </w:tcPr>
          <w:p w14:paraId="2DCB6723"/>
        </w:tc>
        <w:tc>
          <w:tcPr>
            <w:tcW w:w="525" w:type="dxa"/>
            <w:gridSpan w:val="2"/>
          </w:tcPr>
          <w:p w14:paraId="74E49A4F"/>
        </w:tc>
        <w:tc>
          <w:tcPr>
            <w:tcW w:w="525" w:type="dxa"/>
            <w:gridSpan w:val="2"/>
          </w:tcPr>
          <w:p w14:paraId="207421D9"/>
        </w:tc>
        <w:tc>
          <w:tcPr>
            <w:tcW w:w="525" w:type="dxa"/>
            <w:gridSpan w:val="2"/>
          </w:tcPr>
          <w:p w14:paraId="7F66DC64"/>
        </w:tc>
        <w:tc>
          <w:tcPr>
            <w:tcW w:w="525" w:type="dxa"/>
          </w:tcPr>
          <w:p w14:paraId="7B460FFF"/>
        </w:tc>
        <w:tc>
          <w:tcPr>
            <w:tcW w:w="525" w:type="dxa"/>
          </w:tcPr>
          <w:p w14:paraId="77530B07"/>
        </w:tc>
        <w:tc>
          <w:tcPr>
            <w:tcW w:w="525" w:type="dxa"/>
            <w:gridSpan w:val="2"/>
          </w:tcPr>
          <w:p w14:paraId="38DF77A2"/>
        </w:tc>
        <w:tc>
          <w:tcPr>
            <w:tcW w:w="525" w:type="dxa"/>
            <w:gridSpan w:val="2"/>
          </w:tcPr>
          <w:p w14:paraId="73139A00"/>
        </w:tc>
        <w:tc>
          <w:tcPr>
            <w:tcW w:w="525" w:type="dxa"/>
            <w:gridSpan w:val="2"/>
          </w:tcPr>
          <w:p w14:paraId="06149465"/>
        </w:tc>
        <w:tc>
          <w:tcPr>
            <w:tcW w:w="525" w:type="dxa"/>
            <w:gridSpan w:val="2"/>
          </w:tcPr>
          <w:p w14:paraId="24D4DEE5"/>
        </w:tc>
        <w:tc>
          <w:tcPr>
            <w:tcW w:w="525" w:type="dxa"/>
            <w:gridSpan w:val="2"/>
          </w:tcPr>
          <w:p w14:paraId="27FFAFE6"/>
        </w:tc>
        <w:tc>
          <w:tcPr>
            <w:tcW w:w="525" w:type="dxa"/>
            <w:gridSpan w:val="2"/>
          </w:tcPr>
          <w:p w14:paraId="303D4231"/>
        </w:tc>
        <w:tc>
          <w:tcPr>
            <w:tcW w:w="525" w:type="dxa"/>
          </w:tcPr>
          <w:p w14:paraId="0E306301"/>
        </w:tc>
      </w:tr>
      <w:tr w14:paraId="53A91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28FACC5D"/>
        </w:tc>
        <w:tc>
          <w:tcPr>
            <w:tcW w:w="525" w:type="dxa"/>
            <w:gridSpan w:val="2"/>
          </w:tcPr>
          <w:p w14:paraId="1BED0CFC"/>
        </w:tc>
        <w:tc>
          <w:tcPr>
            <w:tcW w:w="525" w:type="dxa"/>
            <w:gridSpan w:val="2"/>
          </w:tcPr>
          <w:p w14:paraId="3F4B572D"/>
        </w:tc>
        <w:tc>
          <w:tcPr>
            <w:tcW w:w="525" w:type="dxa"/>
            <w:gridSpan w:val="2"/>
          </w:tcPr>
          <w:p w14:paraId="00E79B60"/>
        </w:tc>
        <w:tc>
          <w:tcPr>
            <w:tcW w:w="525" w:type="dxa"/>
            <w:gridSpan w:val="2"/>
          </w:tcPr>
          <w:p w14:paraId="747874AF"/>
        </w:tc>
        <w:tc>
          <w:tcPr>
            <w:tcW w:w="525" w:type="dxa"/>
            <w:gridSpan w:val="2"/>
          </w:tcPr>
          <w:p w14:paraId="0EF4BAE5"/>
        </w:tc>
        <w:tc>
          <w:tcPr>
            <w:tcW w:w="525" w:type="dxa"/>
            <w:gridSpan w:val="2"/>
          </w:tcPr>
          <w:p w14:paraId="20E29723"/>
        </w:tc>
        <w:tc>
          <w:tcPr>
            <w:tcW w:w="525" w:type="dxa"/>
          </w:tcPr>
          <w:p w14:paraId="71B9C032"/>
        </w:tc>
        <w:tc>
          <w:tcPr>
            <w:tcW w:w="525" w:type="dxa"/>
          </w:tcPr>
          <w:p w14:paraId="11F85631"/>
        </w:tc>
        <w:tc>
          <w:tcPr>
            <w:tcW w:w="525" w:type="dxa"/>
            <w:gridSpan w:val="2"/>
          </w:tcPr>
          <w:p w14:paraId="1722077D"/>
        </w:tc>
        <w:tc>
          <w:tcPr>
            <w:tcW w:w="525" w:type="dxa"/>
            <w:gridSpan w:val="2"/>
          </w:tcPr>
          <w:p w14:paraId="6C60E43C"/>
        </w:tc>
        <w:tc>
          <w:tcPr>
            <w:tcW w:w="525" w:type="dxa"/>
            <w:gridSpan w:val="2"/>
          </w:tcPr>
          <w:p w14:paraId="71B8D17D"/>
        </w:tc>
        <w:tc>
          <w:tcPr>
            <w:tcW w:w="525" w:type="dxa"/>
            <w:gridSpan w:val="2"/>
          </w:tcPr>
          <w:p w14:paraId="45938713"/>
        </w:tc>
        <w:tc>
          <w:tcPr>
            <w:tcW w:w="525" w:type="dxa"/>
            <w:gridSpan w:val="2"/>
          </w:tcPr>
          <w:p w14:paraId="230CD308"/>
        </w:tc>
        <w:tc>
          <w:tcPr>
            <w:tcW w:w="525" w:type="dxa"/>
            <w:gridSpan w:val="2"/>
          </w:tcPr>
          <w:p w14:paraId="77256910"/>
        </w:tc>
        <w:tc>
          <w:tcPr>
            <w:tcW w:w="525" w:type="dxa"/>
          </w:tcPr>
          <w:p w14:paraId="67951513"/>
        </w:tc>
      </w:tr>
      <w:tr w14:paraId="705CF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82D7D35"/>
        </w:tc>
        <w:tc>
          <w:tcPr>
            <w:tcW w:w="525" w:type="dxa"/>
            <w:gridSpan w:val="2"/>
          </w:tcPr>
          <w:p w14:paraId="5DB05796"/>
        </w:tc>
        <w:tc>
          <w:tcPr>
            <w:tcW w:w="525" w:type="dxa"/>
            <w:gridSpan w:val="2"/>
          </w:tcPr>
          <w:p w14:paraId="35F7F382"/>
        </w:tc>
        <w:tc>
          <w:tcPr>
            <w:tcW w:w="525" w:type="dxa"/>
            <w:gridSpan w:val="2"/>
          </w:tcPr>
          <w:p w14:paraId="2B14A751"/>
        </w:tc>
        <w:tc>
          <w:tcPr>
            <w:tcW w:w="525" w:type="dxa"/>
            <w:gridSpan w:val="2"/>
          </w:tcPr>
          <w:p w14:paraId="315A545C"/>
        </w:tc>
        <w:tc>
          <w:tcPr>
            <w:tcW w:w="525" w:type="dxa"/>
            <w:gridSpan w:val="2"/>
          </w:tcPr>
          <w:p w14:paraId="317EAE2C"/>
        </w:tc>
        <w:tc>
          <w:tcPr>
            <w:tcW w:w="525" w:type="dxa"/>
            <w:gridSpan w:val="2"/>
          </w:tcPr>
          <w:p w14:paraId="64F0BA7C"/>
        </w:tc>
        <w:tc>
          <w:tcPr>
            <w:tcW w:w="525" w:type="dxa"/>
          </w:tcPr>
          <w:p w14:paraId="3E7CA7E6"/>
        </w:tc>
        <w:tc>
          <w:tcPr>
            <w:tcW w:w="525" w:type="dxa"/>
          </w:tcPr>
          <w:p w14:paraId="2B22CC96"/>
        </w:tc>
        <w:tc>
          <w:tcPr>
            <w:tcW w:w="525" w:type="dxa"/>
            <w:gridSpan w:val="2"/>
          </w:tcPr>
          <w:p w14:paraId="1712A557"/>
        </w:tc>
        <w:tc>
          <w:tcPr>
            <w:tcW w:w="525" w:type="dxa"/>
            <w:gridSpan w:val="2"/>
          </w:tcPr>
          <w:p w14:paraId="56FC5513"/>
        </w:tc>
        <w:tc>
          <w:tcPr>
            <w:tcW w:w="525" w:type="dxa"/>
            <w:gridSpan w:val="2"/>
          </w:tcPr>
          <w:p w14:paraId="710423AF"/>
        </w:tc>
        <w:tc>
          <w:tcPr>
            <w:tcW w:w="525" w:type="dxa"/>
            <w:gridSpan w:val="2"/>
          </w:tcPr>
          <w:p w14:paraId="2A706D69"/>
        </w:tc>
        <w:tc>
          <w:tcPr>
            <w:tcW w:w="525" w:type="dxa"/>
            <w:gridSpan w:val="2"/>
          </w:tcPr>
          <w:p w14:paraId="0773AB43"/>
        </w:tc>
        <w:tc>
          <w:tcPr>
            <w:tcW w:w="525" w:type="dxa"/>
            <w:gridSpan w:val="2"/>
          </w:tcPr>
          <w:p w14:paraId="01AFB8E9"/>
        </w:tc>
        <w:tc>
          <w:tcPr>
            <w:tcW w:w="525" w:type="dxa"/>
          </w:tcPr>
          <w:p w14:paraId="21E06501"/>
        </w:tc>
      </w:tr>
      <w:tr w14:paraId="1FA8C1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4466076F"/>
        </w:tc>
        <w:tc>
          <w:tcPr>
            <w:tcW w:w="525" w:type="dxa"/>
            <w:gridSpan w:val="2"/>
          </w:tcPr>
          <w:p w14:paraId="66019201"/>
        </w:tc>
        <w:tc>
          <w:tcPr>
            <w:tcW w:w="525" w:type="dxa"/>
            <w:gridSpan w:val="2"/>
          </w:tcPr>
          <w:p w14:paraId="02A8E702"/>
        </w:tc>
        <w:tc>
          <w:tcPr>
            <w:tcW w:w="525" w:type="dxa"/>
            <w:gridSpan w:val="2"/>
          </w:tcPr>
          <w:p w14:paraId="3A7B3197"/>
        </w:tc>
        <w:tc>
          <w:tcPr>
            <w:tcW w:w="525" w:type="dxa"/>
            <w:gridSpan w:val="2"/>
          </w:tcPr>
          <w:p w14:paraId="0BCC7201"/>
        </w:tc>
        <w:tc>
          <w:tcPr>
            <w:tcW w:w="525" w:type="dxa"/>
            <w:gridSpan w:val="2"/>
          </w:tcPr>
          <w:p w14:paraId="2F52FA43"/>
        </w:tc>
        <w:tc>
          <w:tcPr>
            <w:tcW w:w="525" w:type="dxa"/>
            <w:gridSpan w:val="2"/>
          </w:tcPr>
          <w:p w14:paraId="70664B1C"/>
        </w:tc>
        <w:tc>
          <w:tcPr>
            <w:tcW w:w="525" w:type="dxa"/>
          </w:tcPr>
          <w:p w14:paraId="2246EF8C"/>
        </w:tc>
        <w:tc>
          <w:tcPr>
            <w:tcW w:w="525" w:type="dxa"/>
          </w:tcPr>
          <w:p w14:paraId="28580EFC"/>
        </w:tc>
        <w:tc>
          <w:tcPr>
            <w:tcW w:w="525" w:type="dxa"/>
            <w:gridSpan w:val="2"/>
          </w:tcPr>
          <w:p w14:paraId="76E128FB"/>
        </w:tc>
        <w:tc>
          <w:tcPr>
            <w:tcW w:w="525" w:type="dxa"/>
            <w:gridSpan w:val="2"/>
          </w:tcPr>
          <w:p w14:paraId="24A1FC3D"/>
        </w:tc>
        <w:tc>
          <w:tcPr>
            <w:tcW w:w="525" w:type="dxa"/>
            <w:gridSpan w:val="2"/>
          </w:tcPr>
          <w:p w14:paraId="2639D687"/>
        </w:tc>
        <w:tc>
          <w:tcPr>
            <w:tcW w:w="525" w:type="dxa"/>
            <w:gridSpan w:val="2"/>
          </w:tcPr>
          <w:p w14:paraId="2A6088AD"/>
        </w:tc>
        <w:tc>
          <w:tcPr>
            <w:tcW w:w="525" w:type="dxa"/>
            <w:gridSpan w:val="2"/>
          </w:tcPr>
          <w:p w14:paraId="61FA36A1"/>
        </w:tc>
        <w:tc>
          <w:tcPr>
            <w:tcW w:w="525" w:type="dxa"/>
            <w:gridSpan w:val="2"/>
          </w:tcPr>
          <w:p w14:paraId="3B61E1CA"/>
        </w:tc>
        <w:tc>
          <w:tcPr>
            <w:tcW w:w="525" w:type="dxa"/>
          </w:tcPr>
          <w:p w14:paraId="0381593A"/>
        </w:tc>
      </w:tr>
      <w:tr w14:paraId="3B8C9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left w:val="nil"/>
              <w:bottom w:val="nil"/>
              <w:right w:val="nil"/>
            </w:tcBorders>
            <w:vAlign w:val="center"/>
          </w:tcPr>
          <w:p w14:paraId="199065CA">
            <w:pPr>
              <w:ind w:left="150"/>
              <w:jc w:val="left"/>
            </w:pPr>
            <w:r>
              <w:rPr>
                <w:rFonts w:ascii="仿宋" w:hAnsi="仿宋" w:eastAsia="仿宋" w:cs="仿宋"/>
                <w:position w:val="8"/>
                <w:sz w:val="20"/>
              </w:rPr>
              <w:t>皮山县工商业联合会2023年没有公共预算项目安排的支出，一般公共预算项目支出情况表为空表。</w:t>
            </w:r>
          </w:p>
        </w:tc>
      </w:tr>
    </w:tbl>
    <w:p w14:paraId="38058414"/>
    <w:p w14:paraId="484105CC"/>
    <w:p w14:paraId="6594E875"/>
    <w:p w14:paraId="1B7E577B"/>
    <w:p w14:paraId="7E1F9F55"/>
    <w:p w14:paraId="3D2AEAA1"/>
    <w:p w14:paraId="6EDB2C41"/>
    <w:p w14:paraId="1B7F7396"/>
    <w:p w14:paraId="52BA5EE5"/>
    <w:p w14:paraId="295AEA9F"/>
    <w:p w14:paraId="1AB54FC3"/>
    <w:p w14:paraId="10BFC1C4"/>
    <w:p w14:paraId="493CCE59"/>
    <w:p w14:paraId="66BAD23E"/>
    <w:p w14:paraId="73D56627"/>
    <w:p w14:paraId="659C5D60"/>
    <w:p w14:paraId="2F36929E"/>
    <w:p w14:paraId="0F9CC09F"/>
    <w:p w14:paraId="0B01F918"/>
    <w:p w14:paraId="2B4A6BE5"/>
    <w:p w14:paraId="6FD6182C"/>
    <w:p w14:paraId="7970F3A1"/>
    <w:p w14:paraId="1E624FE2"/>
    <w:p w14:paraId="049D3A8E"/>
    <w:p w14:paraId="38E62092"/>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6C15B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90715CB">
            <w:pPr>
              <w:ind w:left="150"/>
              <w:jc w:val="left"/>
            </w:pPr>
            <w:r>
              <w:rPr>
                <w:rFonts w:ascii="仿宋" w:hAnsi="仿宋" w:eastAsia="仿宋" w:cs="仿宋"/>
                <w:position w:val="8"/>
                <w:sz w:val="20"/>
              </w:rPr>
              <w:t>表8</w:t>
            </w:r>
          </w:p>
        </w:tc>
      </w:tr>
      <w:tr w14:paraId="10269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0390E50C">
            <w:pPr>
              <w:ind w:left="150"/>
              <w:jc w:val="center"/>
            </w:pPr>
            <w:r>
              <w:rPr>
                <w:rFonts w:ascii="黑体" w:hAnsi="黑体" w:eastAsia="黑体" w:cs="黑体"/>
                <w:position w:val="15"/>
                <w:sz w:val="28"/>
              </w:rPr>
              <w:t>政府性基金预算支出情况表</w:t>
            </w:r>
          </w:p>
        </w:tc>
      </w:tr>
      <w:tr w14:paraId="4A062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59671CEB">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6"/>
            <w:tcBorders>
              <w:top w:val="nil"/>
              <w:left w:val="nil"/>
              <w:right w:val="nil"/>
            </w:tcBorders>
            <w:vAlign w:val="center"/>
          </w:tcPr>
          <w:p w14:paraId="294CA8D6">
            <w:pPr>
              <w:ind w:left="150"/>
              <w:jc w:val="right"/>
            </w:pPr>
            <w:r>
              <w:rPr>
                <w:rFonts w:ascii="仿宋" w:hAnsi="仿宋" w:eastAsia="仿宋" w:cs="仿宋"/>
                <w:position w:val="8"/>
                <w:sz w:val="20"/>
              </w:rPr>
              <w:t>单位:万元</w:t>
            </w:r>
          </w:p>
        </w:tc>
      </w:tr>
      <w:tr w14:paraId="55CDB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3EAF7E53">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279C9E78">
            <w:pPr>
              <w:ind w:left="30"/>
              <w:jc w:val="center"/>
            </w:pPr>
            <w:r>
              <w:rPr>
                <w:rFonts w:ascii="黑体" w:hAnsi="黑体" w:eastAsia="黑体" w:cs="黑体"/>
                <w:position w:val="10"/>
                <w:sz w:val="20"/>
              </w:rPr>
              <w:t>政府性基金预算支出</w:t>
            </w:r>
          </w:p>
        </w:tc>
      </w:tr>
      <w:tr w14:paraId="115BD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4B61AD1">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113ED26">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744A617B">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4542316">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A13DB22">
            <w:pPr>
              <w:ind w:left="30"/>
              <w:jc w:val="center"/>
            </w:pPr>
            <w:r>
              <w:rPr>
                <w:rFonts w:ascii="黑体" w:hAnsi="黑体" w:eastAsia="黑体" w:cs="黑体"/>
                <w:position w:val="10"/>
                <w:sz w:val="20"/>
              </w:rPr>
              <w:t>项目支出</w:t>
            </w:r>
          </w:p>
        </w:tc>
      </w:tr>
      <w:tr w14:paraId="0FF77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7E7151">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1FC915">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A46052">
            <w:pPr>
              <w:ind w:left="30"/>
              <w:jc w:val="center"/>
            </w:pPr>
            <w:r>
              <w:rPr>
                <w:rFonts w:ascii="黑体" w:hAnsi="黑体" w:eastAsia="黑体" w:cs="黑体"/>
                <w:position w:val="10"/>
                <w:sz w:val="20"/>
              </w:rPr>
              <w:t>项</w:t>
            </w:r>
          </w:p>
        </w:tc>
        <w:tc>
          <w:tcPr>
            <w:tcW w:w="1200" w:type="dxa"/>
            <w:gridSpan w:val="2"/>
            <w:vMerge w:val="continue"/>
          </w:tcPr>
          <w:p w14:paraId="607EE153"/>
        </w:tc>
        <w:tc>
          <w:tcPr>
            <w:tcW w:w="1200" w:type="dxa"/>
            <w:gridSpan w:val="2"/>
            <w:vMerge w:val="continue"/>
          </w:tcPr>
          <w:p w14:paraId="616C21C9"/>
        </w:tc>
        <w:tc>
          <w:tcPr>
            <w:tcW w:w="1200" w:type="dxa"/>
            <w:gridSpan w:val="2"/>
            <w:vMerge w:val="continue"/>
          </w:tcPr>
          <w:p w14:paraId="3C0F6917"/>
        </w:tc>
        <w:tc>
          <w:tcPr>
            <w:tcW w:w="1200" w:type="dxa"/>
            <w:vMerge w:val="continue"/>
          </w:tcPr>
          <w:p w14:paraId="2A820D0E"/>
        </w:tc>
      </w:tr>
      <w:tr w14:paraId="7979F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CFA204D">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4B1BF4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932E3A7">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0C08BA">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EFCF86">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F8507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7028329">
            <w:pPr>
              <w:ind w:left="30"/>
              <w:jc w:val="right"/>
            </w:pPr>
          </w:p>
        </w:tc>
      </w:tr>
      <w:tr w14:paraId="73140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7C2CE63"/>
        </w:tc>
        <w:tc>
          <w:tcPr>
            <w:tcW w:w="1200" w:type="dxa"/>
            <w:gridSpan w:val="2"/>
          </w:tcPr>
          <w:p w14:paraId="11542DB1"/>
        </w:tc>
        <w:tc>
          <w:tcPr>
            <w:tcW w:w="1200" w:type="dxa"/>
            <w:gridSpan w:val="2"/>
          </w:tcPr>
          <w:p w14:paraId="0DA0756B"/>
        </w:tc>
        <w:tc>
          <w:tcPr>
            <w:tcW w:w="1200" w:type="dxa"/>
            <w:gridSpan w:val="2"/>
          </w:tcPr>
          <w:p w14:paraId="393B9156"/>
        </w:tc>
        <w:tc>
          <w:tcPr>
            <w:tcW w:w="1200" w:type="dxa"/>
            <w:gridSpan w:val="2"/>
          </w:tcPr>
          <w:p w14:paraId="254D3A8E"/>
        </w:tc>
        <w:tc>
          <w:tcPr>
            <w:tcW w:w="1200" w:type="dxa"/>
            <w:gridSpan w:val="2"/>
          </w:tcPr>
          <w:p w14:paraId="10FC5225"/>
        </w:tc>
        <w:tc>
          <w:tcPr>
            <w:tcW w:w="1200" w:type="dxa"/>
          </w:tcPr>
          <w:p w14:paraId="7716276C"/>
        </w:tc>
      </w:tr>
      <w:tr w14:paraId="69AB8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F5C8863"/>
        </w:tc>
        <w:tc>
          <w:tcPr>
            <w:tcW w:w="1200" w:type="dxa"/>
            <w:gridSpan w:val="2"/>
          </w:tcPr>
          <w:p w14:paraId="34F267A5"/>
        </w:tc>
        <w:tc>
          <w:tcPr>
            <w:tcW w:w="1200" w:type="dxa"/>
            <w:gridSpan w:val="2"/>
          </w:tcPr>
          <w:p w14:paraId="25CDF134"/>
        </w:tc>
        <w:tc>
          <w:tcPr>
            <w:tcW w:w="1200" w:type="dxa"/>
            <w:gridSpan w:val="2"/>
          </w:tcPr>
          <w:p w14:paraId="0A0F417A"/>
        </w:tc>
        <w:tc>
          <w:tcPr>
            <w:tcW w:w="1200" w:type="dxa"/>
            <w:gridSpan w:val="2"/>
          </w:tcPr>
          <w:p w14:paraId="0D0F9420"/>
        </w:tc>
        <w:tc>
          <w:tcPr>
            <w:tcW w:w="1200" w:type="dxa"/>
            <w:gridSpan w:val="2"/>
          </w:tcPr>
          <w:p w14:paraId="5F279E7F"/>
        </w:tc>
        <w:tc>
          <w:tcPr>
            <w:tcW w:w="1200" w:type="dxa"/>
          </w:tcPr>
          <w:p w14:paraId="09528729"/>
        </w:tc>
      </w:tr>
      <w:tr w14:paraId="376D2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D1B5011"/>
        </w:tc>
        <w:tc>
          <w:tcPr>
            <w:tcW w:w="1200" w:type="dxa"/>
            <w:gridSpan w:val="2"/>
          </w:tcPr>
          <w:p w14:paraId="714C3B44"/>
        </w:tc>
        <w:tc>
          <w:tcPr>
            <w:tcW w:w="1200" w:type="dxa"/>
            <w:gridSpan w:val="2"/>
          </w:tcPr>
          <w:p w14:paraId="4EC15F8B"/>
        </w:tc>
        <w:tc>
          <w:tcPr>
            <w:tcW w:w="1200" w:type="dxa"/>
            <w:gridSpan w:val="2"/>
          </w:tcPr>
          <w:p w14:paraId="3D3DEE5D"/>
        </w:tc>
        <w:tc>
          <w:tcPr>
            <w:tcW w:w="1200" w:type="dxa"/>
            <w:gridSpan w:val="2"/>
          </w:tcPr>
          <w:p w14:paraId="3B690484"/>
        </w:tc>
        <w:tc>
          <w:tcPr>
            <w:tcW w:w="1200" w:type="dxa"/>
            <w:gridSpan w:val="2"/>
          </w:tcPr>
          <w:p w14:paraId="4E90A7C7"/>
        </w:tc>
        <w:tc>
          <w:tcPr>
            <w:tcW w:w="1200" w:type="dxa"/>
          </w:tcPr>
          <w:p w14:paraId="66F07FBE"/>
        </w:tc>
      </w:tr>
      <w:tr w14:paraId="1FA9E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61556D1"/>
        </w:tc>
        <w:tc>
          <w:tcPr>
            <w:tcW w:w="1200" w:type="dxa"/>
            <w:gridSpan w:val="2"/>
          </w:tcPr>
          <w:p w14:paraId="63A0685C"/>
        </w:tc>
        <w:tc>
          <w:tcPr>
            <w:tcW w:w="1200" w:type="dxa"/>
            <w:gridSpan w:val="2"/>
          </w:tcPr>
          <w:p w14:paraId="5FE38529"/>
        </w:tc>
        <w:tc>
          <w:tcPr>
            <w:tcW w:w="1200" w:type="dxa"/>
            <w:gridSpan w:val="2"/>
          </w:tcPr>
          <w:p w14:paraId="6FEAA6E5"/>
        </w:tc>
        <w:tc>
          <w:tcPr>
            <w:tcW w:w="1200" w:type="dxa"/>
            <w:gridSpan w:val="2"/>
          </w:tcPr>
          <w:p w14:paraId="673990EC"/>
        </w:tc>
        <w:tc>
          <w:tcPr>
            <w:tcW w:w="1200" w:type="dxa"/>
            <w:gridSpan w:val="2"/>
          </w:tcPr>
          <w:p w14:paraId="746D7C99"/>
        </w:tc>
        <w:tc>
          <w:tcPr>
            <w:tcW w:w="1200" w:type="dxa"/>
          </w:tcPr>
          <w:p w14:paraId="66484D1F"/>
        </w:tc>
      </w:tr>
      <w:tr w14:paraId="62C88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6268F46"/>
        </w:tc>
        <w:tc>
          <w:tcPr>
            <w:tcW w:w="1200" w:type="dxa"/>
            <w:gridSpan w:val="2"/>
          </w:tcPr>
          <w:p w14:paraId="75A449C2"/>
        </w:tc>
        <w:tc>
          <w:tcPr>
            <w:tcW w:w="1200" w:type="dxa"/>
            <w:gridSpan w:val="2"/>
          </w:tcPr>
          <w:p w14:paraId="5F861642"/>
        </w:tc>
        <w:tc>
          <w:tcPr>
            <w:tcW w:w="1200" w:type="dxa"/>
            <w:gridSpan w:val="2"/>
          </w:tcPr>
          <w:p w14:paraId="59DF21A4"/>
        </w:tc>
        <w:tc>
          <w:tcPr>
            <w:tcW w:w="1200" w:type="dxa"/>
            <w:gridSpan w:val="2"/>
          </w:tcPr>
          <w:p w14:paraId="3F458D8C"/>
        </w:tc>
        <w:tc>
          <w:tcPr>
            <w:tcW w:w="1200" w:type="dxa"/>
            <w:gridSpan w:val="2"/>
          </w:tcPr>
          <w:p w14:paraId="7A80DB05"/>
        </w:tc>
        <w:tc>
          <w:tcPr>
            <w:tcW w:w="1200" w:type="dxa"/>
          </w:tcPr>
          <w:p w14:paraId="1B0BA2AC"/>
        </w:tc>
      </w:tr>
      <w:tr w14:paraId="61830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08C2AB62">
            <w:pPr>
              <w:ind w:left="150"/>
              <w:jc w:val="left"/>
            </w:pPr>
            <w:r>
              <w:rPr>
                <w:rFonts w:ascii="仿宋" w:hAnsi="仿宋" w:eastAsia="仿宋" w:cs="仿宋"/>
                <w:position w:val="8"/>
                <w:sz w:val="20"/>
              </w:rPr>
              <w:t>皮山县工商业联合会2023年没有使用政府性基金预算拨款安排的支出，政府性基金预算支出情况表为空表。</w:t>
            </w:r>
          </w:p>
        </w:tc>
      </w:tr>
    </w:tbl>
    <w:p w14:paraId="3563DA1D"/>
    <w:p w14:paraId="3BFA94AB"/>
    <w:p w14:paraId="56F12ACD"/>
    <w:p w14:paraId="5ACC90E8"/>
    <w:p w14:paraId="05DF6FF9"/>
    <w:p w14:paraId="5166BF06"/>
    <w:p w14:paraId="3DFDA3E0"/>
    <w:p w14:paraId="269C24C7"/>
    <w:p w14:paraId="7A9DD978"/>
    <w:p w14:paraId="1FEEA82F"/>
    <w:p w14:paraId="6B179BBB"/>
    <w:p w14:paraId="39308102"/>
    <w:p w14:paraId="73E509F3"/>
    <w:p w14:paraId="6C5ED40D"/>
    <w:p w14:paraId="0692B0F4"/>
    <w:p w14:paraId="1D7B68CB"/>
    <w:p w14:paraId="577D4835"/>
    <w:p w14:paraId="5470BB96"/>
    <w:p w14:paraId="447492B6"/>
    <w:p w14:paraId="7FDD9FC7"/>
    <w:p w14:paraId="1E5AEFA5"/>
    <w:p w14:paraId="6FCA8E91"/>
    <w:p w14:paraId="5E99F538"/>
    <w:p w14:paraId="5DE71176"/>
    <w:p w14:paraId="4DB07A0D"/>
    <w:p w14:paraId="6A766E2C"/>
    <w:p w14:paraId="0EAE6FC2"/>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201B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515D1715">
            <w:pPr>
              <w:ind w:left="150"/>
              <w:jc w:val="left"/>
            </w:pPr>
            <w:r>
              <w:rPr>
                <w:rFonts w:ascii="仿宋" w:hAnsi="仿宋" w:eastAsia="仿宋" w:cs="仿宋"/>
                <w:position w:val="8"/>
                <w:sz w:val="20"/>
              </w:rPr>
              <w:t>表9</w:t>
            </w:r>
          </w:p>
        </w:tc>
      </w:tr>
      <w:tr w14:paraId="51CDA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09E41B58">
            <w:pPr>
              <w:ind w:left="150"/>
              <w:jc w:val="center"/>
            </w:pPr>
            <w:r>
              <w:rPr>
                <w:rFonts w:ascii="黑体" w:hAnsi="黑体" w:eastAsia="黑体" w:cs="黑体"/>
                <w:position w:val="15"/>
                <w:sz w:val="28"/>
              </w:rPr>
              <w:t>国有资本经营预算支出情况表</w:t>
            </w:r>
          </w:p>
        </w:tc>
      </w:tr>
      <w:tr w14:paraId="603BA7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30D62BA3">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6"/>
            <w:tcBorders>
              <w:top w:val="nil"/>
              <w:left w:val="nil"/>
              <w:right w:val="nil"/>
            </w:tcBorders>
            <w:vAlign w:val="center"/>
          </w:tcPr>
          <w:p w14:paraId="6637DAF9">
            <w:pPr>
              <w:ind w:left="150"/>
              <w:jc w:val="right"/>
            </w:pPr>
            <w:r>
              <w:rPr>
                <w:rFonts w:ascii="仿宋" w:hAnsi="仿宋" w:eastAsia="仿宋" w:cs="仿宋"/>
                <w:position w:val="8"/>
                <w:sz w:val="20"/>
              </w:rPr>
              <w:t>单位:万元</w:t>
            </w:r>
          </w:p>
        </w:tc>
      </w:tr>
      <w:tr w14:paraId="3BE79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7754E615">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1E026CED">
            <w:pPr>
              <w:ind w:left="30"/>
              <w:jc w:val="center"/>
            </w:pPr>
            <w:r>
              <w:rPr>
                <w:rFonts w:ascii="黑体" w:hAnsi="黑体" w:eastAsia="黑体" w:cs="黑体"/>
                <w:position w:val="10"/>
                <w:sz w:val="20"/>
              </w:rPr>
              <w:t>国有资本经营预算支出</w:t>
            </w:r>
          </w:p>
        </w:tc>
      </w:tr>
      <w:tr w14:paraId="2B69C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E8445B7">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580A249">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03A04551">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D0ADF4F">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3BFA84E">
            <w:pPr>
              <w:ind w:left="30"/>
              <w:jc w:val="center"/>
            </w:pPr>
            <w:r>
              <w:rPr>
                <w:rFonts w:ascii="黑体" w:hAnsi="黑体" w:eastAsia="黑体" w:cs="黑体"/>
                <w:position w:val="10"/>
                <w:sz w:val="20"/>
              </w:rPr>
              <w:t>项目支出</w:t>
            </w:r>
          </w:p>
        </w:tc>
      </w:tr>
      <w:tr w14:paraId="3E495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FEF58F9">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23D876">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CBEE59">
            <w:pPr>
              <w:ind w:left="30"/>
              <w:jc w:val="center"/>
            </w:pPr>
            <w:r>
              <w:rPr>
                <w:rFonts w:ascii="黑体" w:hAnsi="黑体" w:eastAsia="黑体" w:cs="黑体"/>
                <w:position w:val="10"/>
                <w:sz w:val="20"/>
              </w:rPr>
              <w:t>项</w:t>
            </w:r>
          </w:p>
        </w:tc>
        <w:tc>
          <w:tcPr>
            <w:tcW w:w="1200" w:type="dxa"/>
            <w:gridSpan w:val="2"/>
            <w:vMerge w:val="continue"/>
          </w:tcPr>
          <w:p w14:paraId="43E5B68A"/>
        </w:tc>
        <w:tc>
          <w:tcPr>
            <w:tcW w:w="1200" w:type="dxa"/>
            <w:gridSpan w:val="2"/>
            <w:vMerge w:val="continue"/>
          </w:tcPr>
          <w:p w14:paraId="3244CEAC"/>
        </w:tc>
        <w:tc>
          <w:tcPr>
            <w:tcW w:w="1200" w:type="dxa"/>
            <w:gridSpan w:val="2"/>
            <w:vMerge w:val="continue"/>
          </w:tcPr>
          <w:p w14:paraId="04A90E1F"/>
        </w:tc>
        <w:tc>
          <w:tcPr>
            <w:tcW w:w="1200" w:type="dxa"/>
            <w:vMerge w:val="continue"/>
          </w:tcPr>
          <w:p w14:paraId="577C62D2"/>
        </w:tc>
      </w:tr>
      <w:tr w14:paraId="46531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91189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7A5F5D">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839914D">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96B541">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9120D6">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9F0244">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7D7E1EA">
            <w:pPr>
              <w:ind w:left="30"/>
              <w:jc w:val="right"/>
            </w:pPr>
          </w:p>
        </w:tc>
      </w:tr>
      <w:tr w14:paraId="4CBF37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D0915A2"/>
        </w:tc>
        <w:tc>
          <w:tcPr>
            <w:tcW w:w="1200" w:type="dxa"/>
            <w:gridSpan w:val="2"/>
          </w:tcPr>
          <w:p w14:paraId="7FDF1170"/>
        </w:tc>
        <w:tc>
          <w:tcPr>
            <w:tcW w:w="1200" w:type="dxa"/>
            <w:gridSpan w:val="2"/>
          </w:tcPr>
          <w:p w14:paraId="3A2F3F96"/>
        </w:tc>
        <w:tc>
          <w:tcPr>
            <w:tcW w:w="1200" w:type="dxa"/>
            <w:gridSpan w:val="2"/>
          </w:tcPr>
          <w:p w14:paraId="127639DB"/>
        </w:tc>
        <w:tc>
          <w:tcPr>
            <w:tcW w:w="1200" w:type="dxa"/>
            <w:gridSpan w:val="2"/>
          </w:tcPr>
          <w:p w14:paraId="4236965C"/>
        </w:tc>
        <w:tc>
          <w:tcPr>
            <w:tcW w:w="1200" w:type="dxa"/>
            <w:gridSpan w:val="2"/>
          </w:tcPr>
          <w:p w14:paraId="4414DDA9"/>
        </w:tc>
        <w:tc>
          <w:tcPr>
            <w:tcW w:w="1200" w:type="dxa"/>
          </w:tcPr>
          <w:p w14:paraId="5C9BEA66"/>
        </w:tc>
      </w:tr>
      <w:tr w14:paraId="0A279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E659111"/>
        </w:tc>
        <w:tc>
          <w:tcPr>
            <w:tcW w:w="1200" w:type="dxa"/>
            <w:gridSpan w:val="2"/>
          </w:tcPr>
          <w:p w14:paraId="29142E9B"/>
        </w:tc>
        <w:tc>
          <w:tcPr>
            <w:tcW w:w="1200" w:type="dxa"/>
            <w:gridSpan w:val="2"/>
          </w:tcPr>
          <w:p w14:paraId="7143D432"/>
        </w:tc>
        <w:tc>
          <w:tcPr>
            <w:tcW w:w="1200" w:type="dxa"/>
            <w:gridSpan w:val="2"/>
          </w:tcPr>
          <w:p w14:paraId="5F3F5223"/>
        </w:tc>
        <w:tc>
          <w:tcPr>
            <w:tcW w:w="1200" w:type="dxa"/>
            <w:gridSpan w:val="2"/>
          </w:tcPr>
          <w:p w14:paraId="1888D598"/>
        </w:tc>
        <w:tc>
          <w:tcPr>
            <w:tcW w:w="1200" w:type="dxa"/>
            <w:gridSpan w:val="2"/>
          </w:tcPr>
          <w:p w14:paraId="7F457348"/>
        </w:tc>
        <w:tc>
          <w:tcPr>
            <w:tcW w:w="1200" w:type="dxa"/>
          </w:tcPr>
          <w:p w14:paraId="2F18C751"/>
        </w:tc>
      </w:tr>
      <w:tr w14:paraId="1D57A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2720720"/>
        </w:tc>
        <w:tc>
          <w:tcPr>
            <w:tcW w:w="1200" w:type="dxa"/>
            <w:gridSpan w:val="2"/>
          </w:tcPr>
          <w:p w14:paraId="26E9E0A2"/>
        </w:tc>
        <w:tc>
          <w:tcPr>
            <w:tcW w:w="1200" w:type="dxa"/>
            <w:gridSpan w:val="2"/>
          </w:tcPr>
          <w:p w14:paraId="6CFFF562"/>
        </w:tc>
        <w:tc>
          <w:tcPr>
            <w:tcW w:w="1200" w:type="dxa"/>
            <w:gridSpan w:val="2"/>
          </w:tcPr>
          <w:p w14:paraId="54E5C081"/>
        </w:tc>
        <w:tc>
          <w:tcPr>
            <w:tcW w:w="1200" w:type="dxa"/>
            <w:gridSpan w:val="2"/>
          </w:tcPr>
          <w:p w14:paraId="732EE071"/>
        </w:tc>
        <w:tc>
          <w:tcPr>
            <w:tcW w:w="1200" w:type="dxa"/>
            <w:gridSpan w:val="2"/>
          </w:tcPr>
          <w:p w14:paraId="760DDE79"/>
        </w:tc>
        <w:tc>
          <w:tcPr>
            <w:tcW w:w="1200" w:type="dxa"/>
          </w:tcPr>
          <w:p w14:paraId="703D20B1"/>
        </w:tc>
      </w:tr>
      <w:tr w14:paraId="3E5D93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07AF616"/>
        </w:tc>
        <w:tc>
          <w:tcPr>
            <w:tcW w:w="1200" w:type="dxa"/>
            <w:gridSpan w:val="2"/>
          </w:tcPr>
          <w:p w14:paraId="136ACDC8"/>
        </w:tc>
        <w:tc>
          <w:tcPr>
            <w:tcW w:w="1200" w:type="dxa"/>
            <w:gridSpan w:val="2"/>
          </w:tcPr>
          <w:p w14:paraId="6FFBF175"/>
        </w:tc>
        <w:tc>
          <w:tcPr>
            <w:tcW w:w="1200" w:type="dxa"/>
            <w:gridSpan w:val="2"/>
          </w:tcPr>
          <w:p w14:paraId="654CFE4B"/>
        </w:tc>
        <w:tc>
          <w:tcPr>
            <w:tcW w:w="1200" w:type="dxa"/>
            <w:gridSpan w:val="2"/>
          </w:tcPr>
          <w:p w14:paraId="67E33F9C"/>
        </w:tc>
        <w:tc>
          <w:tcPr>
            <w:tcW w:w="1200" w:type="dxa"/>
            <w:gridSpan w:val="2"/>
          </w:tcPr>
          <w:p w14:paraId="206D967F"/>
        </w:tc>
        <w:tc>
          <w:tcPr>
            <w:tcW w:w="1200" w:type="dxa"/>
          </w:tcPr>
          <w:p w14:paraId="4BA77C2B"/>
        </w:tc>
      </w:tr>
      <w:tr w14:paraId="0EF90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B383EF4"/>
        </w:tc>
        <w:tc>
          <w:tcPr>
            <w:tcW w:w="1200" w:type="dxa"/>
            <w:gridSpan w:val="2"/>
          </w:tcPr>
          <w:p w14:paraId="1F05D2D1"/>
        </w:tc>
        <w:tc>
          <w:tcPr>
            <w:tcW w:w="1200" w:type="dxa"/>
            <w:gridSpan w:val="2"/>
          </w:tcPr>
          <w:p w14:paraId="5334C487"/>
        </w:tc>
        <w:tc>
          <w:tcPr>
            <w:tcW w:w="1200" w:type="dxa"/>
            <w:gridSpan w:val="2"/>
          </w:tcPr>
          <w:p w14:paraId="6D3BC818"/>
        </w:tc>
        <w:tc>
          <w:tcPr>
            <w:tcW w:w="1200" w:type="dxa"/>
            <w:gridSpan w:val="2"/>
          </w:tcPr>
          <w:p w14:paraId="45538FA7"/>
        </w:tc>
        <w:tc>
          <w:tcPr>
            <w:tcW w:w="1200" w:type="dxa"/>
            <w:gridSpan w:val="2"/>
          </w:tcPr>
          <w:p w14:paraId="0D0F3681"/>
        </w:tc>
        <w:tc>
          <w:tcPr>
            <w:tcW w:w="1200" w:type="dxa"/>
          </w:tcPr>
          <w:p w14:paraId="2D8A6CBB"/>
        </w:tc>
      </w:tr>
      <w:tr w14:paraId="36A9D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206C619E">
            <w:pPr>
              <w:ind w:left="150"/>
              <w:jc w:val="left"/>
            </w:pPr>
            <w:r>
              <w:rPr>
                <w:rFonts w:ascii="仿宋" w:hAnsi="仿宋" w:eastAsia="仿宋" w:cs="仿宋"/>
                <w:position w:val="8"/>
                <w:sz w:val="20"/>
              </w:rPr>
              <w:t>皮山县工商业联合会2023年没有安排国有资本经营预算的支出，国有资本经营预算支出情况表为空表。</w:t>
            </w:r>
          </w:p>
        </w:tc>
      </w:tr>
    </w:tbl>
    <w:p w14:paraId="5F475BB0">
      <w:r>
        <w:br w:type="textWrapping"/>
      </w:r>
    </w:p>
    <w:p w14:paraId="42E6DF18"/>
    <w:p w14:paraId="42D85DB8"/>
    <w:p w14:paraId="7C49B42D"/>
    <w:p w14:paraId="6D8A5A9E"/>
    <w:p w14:paraId="769282E9"/>
    <w:p w14:paraId="436ADDE1"/>
    <w:p w14:paraId="73A003A3"/>
    <w:p w14:paraId="26EEC7C6"/>
    <w:p w14:paraId="3131F08E"/>
    <w:p w14:paraId="520DF269"/>
    <w:p w14:paraId="4577F45C"/>
    <w:p w14:paraId="6A3D42AA"/>
    <w:p w14:paraId="553533D9"/>
    <w:p w14:paraId="3F918CE6"/>
    <w:p w14:paraId="77849E69"/>
    <w:p w14:paraId="679D4FFA"/>
    <w:p w14:paraId="1C9A6230"/>
    <w:p w14:paraId="484B816D"/>
    <w:p w14:paraId="2FD706A7"/>
    <w:p w14:paraId="57863166"/>
    <w:p w14:paraId="2A570024"/>
    <w:p w14:paraId="3ABC73F5"/>
    <w:p w14:paraId="09DC2785"/>
    <w:p w14:paraId="7A4A9FF7"/>
    <w:p w14:paraId="3314FFF9"/>
    <w:p w14:paraId="30994AC3"/>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1ABD8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15360010">
            <w:pPr>
              <w:ind w:left="150"/>
              <w:jc w:val="left"/>
            </w:pPr>
            <w:r>
              <w:rPr>
                <w:rFonts w:ascii="仿宋" w:hAnsi="仿宋" w:eastAsia="仿宋" w:cs="仿宋"/>
                <w:position w:val="8"/>
                <w:sz w:val="20"/>
              </w:rPr>
              <w:t>表10</w:t>
            </w:r>
          </w:p>
        </w:tc>
      </w:tr>
      <w:tr w14:paraId="637CF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782420CE">
            <w:pPr>
              <w:ind w:left="150"/>
              <w:jc w:val="center"/>
            </w:pPr>
            <w:r>
              <w:rPr>
                <w:rFonts w:ascii="黑体" w:hAnsi="黑体" w:eastAsia="黑体" w:cs="黑体"/>
                <w:position w:val="15"/>
                <w:sz w:val="28"/>
              </w:rPr>
              <w:t>财政拨款“三公”经费支出情况表</w:t>
            </w:r>
          </w:p>
        </w:tc>
      </w:tr>
      <w:tr w14:paraId="6AEB4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6118F194">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：皮山县工商业联合会</w:t>
            </w:r>
          </w:p>
        </w:tc>
        <w:tc>
          <w:tcPr>
            <w:tcW w:w="4200" w:type="dxa"/>
            <w:gridSpan w:val="4"/>
            <w:tcBorders>
              <w:top w:val="nil"/>
              <w:left w:val="nil"/>
              <w:right w:val="nil"/>
            </w:tcBorders>
            <w:vAlign w:val="center"/>
          </w:tcPr>
          <w:p w14:paraId="12B51996">
            <w:pPr>
              <w:ind w:left="150"/>
              <w:jc w:val="right"/>
            </w:pPr>
            <w:r>
              <w:rPr>
                <w:rFonts w:ascii="仿宋" w:hAnsi="仿宋" w:eastAsia="仿宋" w:cs="仿宋"/>
                <w:position w:val="8"/>
                <w:sz w:val="20"/>
              </w:rPr>
              <w:t>单位:万元</w:t>
            </w:r>
          </w:p>
        </w:tc>
      </w:tr>
      <w:tr w14:paraId="7C4E3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71A4BF4A">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30A745C6">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1446A655">
            <w:pPr>
              <w:ind w:left="30"/>
              <w:jc w:val="center"/>
            </w:pPr>
            <w:r>
              <w:rPr>
                <w:rFonts w:ascii="黑体" w:hAnsi="黑体" w:eastAsia="黑体" w:cs="黑体"/>
                <w:position w:val="10"/>
                <w:sz w:val="20"/>
              </w:rPr>
              <w:t>资金来源</w:t>
            </w:r>
          </w:p>
        </w:tc>
      </w:tr>
      <w:tr w14:paraId="360133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4CA7C148"/>
        </w:tc>
        <w:tc>
          <w:tcPr>
            <w:tcW w:w="1680" w:type="dxa"/>
            <w:gridSpan w:val="2"/>
            <w:vMerge w:val="continue"/>
          </w:tcPr>
          <w:p w14:paraId="1105413C"/>
        </w:tc>
        <w:tc>
          <w:tcPr>
            <w:tcW w:w="1680" w:type="dxa"/>
            <w:gridSpan w:val="2"/>
            <w:tcBorders>
              <w:top w:val="single" w:color="auto" w:sz="0" w:space="0"/>
              <w:left w:val="single" w:color="auto" w:sz="0" w:space="0"/>
              <w:bottom w:val="single" w:color="auto" w:sz="0" w:space="0"/>
              <w:right w:val="single" w:color="auto" w:sz="0" w:space="0"/>
            </w:tcBorders>
            <w:vAlign w:val="center"/>
          </w:tcPr>
          <w:p w14:paraId="440ED8C7">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4667516">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0C1A786C">
            <w:pPr>
              <w:ind w:left="30"/>
              <w:jc w:val="center"/>
            </w:pPr>
            <w:r>
              <w:rPr>
                <w:rFonts w:ascii="黑体" w:hAnsi="黑体" w:eastAsia="黑体" w:cs="黑体"/>
                <w:position w:val="10"/>
                <w:sz w:val="20"/>
              </w:rPr>
              <w:t>国有资本经营预算</w:t>
            </w:r>
          </w:p>
        </w:tc>
      </w:tr>
      <w:tr w14:paraId="0A9E1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56041968">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FAE8A73">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F251D4E">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B6D799A">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6EBA53F">
            <w:pPr>
              <w:ind w:left="30"/>
              <w:jc w:val="right"/>
            </w:pPr>
          </w:p>
        </w:tc>
      </w:tr>
      <w:tr w14:paraId="4A622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ECC52FB">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EEA2E8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4EA13B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E649163">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A1C4CE1">
            <w:pPr>
              <w:ind w:left="30"/>
              <w:jc w:val="right"/>
            </w:pPr>
            <w:r>
              <w:rPr>
                <w:rFonts w:ascii="黑体" w:hAnsi="黑体" w:eastAsia="黑体" w:cs="黑体"/>
                <w:position w:val="8"/>
                <w:sz w:val="16"/>
              </w:rPr>
              <w:t xml:space="preserve"> </w:t>
            </w:r>
          </w:p>
        </w:tc>
      </w:tr>
      <w:tr w14:paraId="1F53E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F437051">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9A07594">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1FFD326">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6CC8FFB">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CA73BF7">
            <w:pPr>
              <w:ind w:left="30"/>
              <w:jc w:val="right"/>
            </w:pPr>
            <w:r>
              <w:rPr>
                <w:rFonts w:ascii="黑体" w:hAnsi="黑体" w:eastAsia="黑体" w:cs="黑体"/>
                <w:position w:val="8"/>
                <w:sz w:val="16"/>
              </w:rPr>
              <w:t xml:space="preserve"> </w:t>
            </w:r>
          </w:p>
        </w:tc>
      </w:tr>
      <w:tr w14:paraId="15BBB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1AF6A58">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F3856C2">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693E254">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6071E7E">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0F6356FF">
            <w:pPr>
              <w:ind w:left="30"/>
              <w:jc w:val="right"/>
            </w:pPr>
          </w:p>
        </w:tc>
      </w:tr>
      <w:tr w14:paraId="4017D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68D90E2">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ABAF94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BA55C4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07DFA1D">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EDFC264">
            <w:pPr>
              <w:ind w:left="30"/>
              <w:jc w:val="right"/>
            </w:pPr>
            <w:r>
              <w:rPr>
                <w:rFonts w:ascii="黑体" w:hAnsi="黑体" w:eastAsia="黑体" w:cs="黑体"/>
                <w:position w:val="8"/>
                <w:sz w:val="16"/>
              </w:rPr>
              <w:t xml:space="preserve"> </w:t>
            </w:r>
          </w:p>
        </w:tc>
      </w:tr>
      <w:tr w14:paraId="11FBF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74DFEA2">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100F45C">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54DED3C">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2D4AD4D">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8AE90CD">
            <w:pPr>
              <w:ind w:left="30"/>
              <w:jc w:val="right"/>
            </w:pPr>
          </w:p>
        </w:tc>
      </w:tr>
    </w:tbl>
    <w:p w14:paraId="20203B17">
      <w:r>
        <w:br w:type="textWrapping"/>
      </w:r>
    </w:p>
    <w:p w14:paraId="4E0A6B16"/>
    <w:p w14:paraId="08314EA1"/>
    <w:p w14:paraId="37A41E53"/>
    <w:p w14:paraId="51DFAF07"/>
    <w:p w14:paraId="48CCA3C9"/>
    <w:p w14:paraId="29BC63E4"/>
    <w:p w14:paraId="79D7B4A3"/>
    <w:p w14:paraId="49DB2970"/>
    <w:p w14:paraId="1322B885"/>
    <w:p w14:paraId="7735EF19"/>
    <w:p w14:paraId="2A11734A"/>
    <w:p w14:paraId="72D13C39"/>
    <w:p w14:paraId="00984DC2"/>
    <w:p w14:paraId="10150658"/>
    <w:p w14:paraId="49FB1CE9"/>
    <w:p w14:paraId="76934200"/>
    <w:p w14:paraId="4BD8AF2C"/>
    <w:p w14:paraId="7D3C6CED"/>
    <w:p w14:paraId="39AF38FC"/>
    <w:p w14:paraId="3AAF2CC9"/>
    <w:p w14:paraId="2C41D9DC"/>
    <w:p w14:paraId="55BC0EC8">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第三部分 2023年皮山县工商业联合会预算情况说明</w:t>
      </w:r>
    </w:p>
    <w:p w14:paraId="4E67744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一、关于皮山县工商业联合会2023年收支预算情况的总体说明</w:t>
      </w:r>
    </w:p>
    <w:p w14:paraId="7D646CC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按照全口径预算的原则，皮山县工商业联合会2023年所有收入和支出均纳入单位预算管理。收支总预算85.66万元。</w:t>
      </w:r>
    </w:p>
    <w:p w14:paraId="43D2F31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14:paraId="51F7DF6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支出预算包括：一般公共服务支出、社会保障和就业支出、其他支出。</w:t>
      </w:r>
    </w:p>
    <w:p w14:paraId="6E90D59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楷体_GB2312" w:hAnsi="楷体_GB2312" w:eastAsia="楷体_GB2312" w:cs="楷体_GB2312"/>
          <w:b/>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二、关于皮山县工商业联合会2023年收入预算情况说明</w:t>
      </w:r>
    </w:p>
    <w:p w14:paraId="3A4C443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皮山县工商业联合会收入预算85.66万元，其中：</w:t>
      </w:r>
    </w:p>
    <w:p w14:paraId="64EB71D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一般公共预算71.31万元，占83.25%，比上年预算增加4.04万元，增长6.01%，主要原因是人员工资增加。</w:t>
      </w:r>
    </w:p>
    <w:p w14:paraId="5FC6A0B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上级一般公共预算安排的转移支付资金未安排。</w:t>
      </w:r>
    </w:p>
    <w:p w14:paraId="74397405">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政府性基金预算未安排。</w:t>
      </w:r>
    </w:p>
    <w:p w14:paraId="239DAE1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上级政府性基金安排的转移支付资金未安排。</w:t>
      </w:r>
    </w:p>
    <w:p w14:paraId="170FB08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国有资本经营预算未安排。</w:t>
      </w:r>
    </w:p>
    <w:p w14:paraId="6EEB4E6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上级国有资本经营预算安排的转移支付资金未安排。</w:t>
      </w:r>
    </w:p>
    <w:p w14:paraId="277709F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财政拨款结转14.35万元，占16.75%，比上年预算增加14.35万元，增长100.00%，主要原因是2022年做预算时未将上年结转纳入年初预算，2023年做平衡预算将2022年财政拨款结转14.35万元纳入预算。</w:t>
      </w:r>
    </w:p>
    <w:p w14:paraId="1F15B4F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三、关于皮山县工商业联合会2023年支出预算情况说明</w:t>
      </w:r>
    </w:p>
    <w:p w14:paraId="7A51963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皮山县工商业联合会2023年支出预算85.66万元，其中：</w:t>
      </w:r>
    </w:p>
    <w:p w14:paraId="73D9850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基本支出71.31万元，占83.25%，比上年预算增加4.04万元，增长6.01%，主要原因是基本支出增加，主要是人员调资。</w:t>
      </w:r>
    </w:p>
    <w:p w14:paraId="008F95B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项目支出14.35万元，占16.75%，比上年预算增加14.35万元，增长100.00%，主要原因是2022年做预算时未将上年结转纳入年初预算，2023年做平衡预算将2022年财政拨款结转14.35万元纳入预算。</w:t>
      </w:r>
    </w:p>
    <w:p w14:paraId="42C616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四、关于皮山县工商业联合会2023年财政拨款收支预算情况的总体说明</w:t>
      </w:r>
    </w:p>
    <w:p w14:paraId="6E55BC5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2023年财政拨款收支总预算71.31万元。</w:t>
      </w:r>
    </w:p>
    <w:p w14:paraId="64E3A5C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收入全部为一般公共预算拨款，无政府性基金预算拨款和国有资本经营预算。</w:t>
      </w:r>
    </w:p>
    <w:p w14:paraId="3A4E8A9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收入预算包括：一般公共预算拨款71.31万元。</w:t>
      </w:r>
    </w:p>
    <w:p w14:paraId="1237442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一般公共预算支出包括：一般公共服务支出62.47万元，主要用于人员工资，住房公积金，基本医疗保险，办公经费等。</w:t>
      </w:r>
    </w:p>
    <w:p w14:paraId="7EA3A0F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社会保障和就业支出8.84万元，主要用于人员养老保险费。</w:t>
      </w:r>
    </w:p>
    <w:p w14:paraId="540E3B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五、关于皮山县工商业联合会2023年一般公共预算当年拨款情况说明</w:t>
      </w:r>
    </w:p>
    <w:p w14:paraId="1C6F4BA4">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（一）一般公共预算当年拨款规模变化情况</w:t>
      </w:r>
    </w:p>
    <w:p w14:paraId="2B61258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皮山县工商业联合会2023年一般公共预算拨款合计71.31万元，其中：</w:t>
      </w:r>
    </w:p>
    <w:p w14:paraId="0536163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基本支出71.31万元，比上年预算增加4.04万元，增长6.01%。主要原因是：人员工资调资，同时人员住房公积金等人员基本支出增加。</w:t>
      </w:r>
    </w:p>
    <w:p w14:paraId="7DB409B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项目支出0万元，比上年预算增加0万元，增长0%。主要原因是：本单位无项目支出。</w:t>
      </w:r>
    </w:p>
    <w:p w14:paraId="5F4AF9D1">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（二）一般公共预算当年拨款结构情况</w:t>
      </w:r>
    </w:p>
    <w:p w14:paraId="1877A04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1.一般公共服务支出（类）62.47万元，占87.60%。</w:t>
      </w:r>
    </w:p>
    <w:p w14:paraId="76816F4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2.社会保障和就业支出（类）8.84万元，占12.40%。</w:t>
      </w:r>
    </w:p>
    <w:p w14:paraId="688802AC">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（三）一般公共预算当年拨款具体使用情况</w:t>
      </w:r>
    </w:p>
    <w:p w14:paraId="5435D3C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1.一般公共服务支出（类）民主党派及工商联事务（款）行政运行（项）:2023年预算数为62.47万元，比上年预算数减少4.8万元，下降7.14%，主要原因是：退休1人，因此减少人员工资。</w:t>
      </w:r>
    </w:p>
    <w:p w14:paraId="39722CF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行政事业单位养老支出（款）机关事业单位基本养老保险缴费支出（项）:2023年预算数为5.89万元，比上年预算数减少2.66万元，下降31.11%，主要原因是：退休1人，因此减少在职养老保险缴纳费。</w:t>
      </w:r>
    </w:p>
    <w:p w14:paraId="4A6F6B2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3.社会保障和就业支出（类）行政事业单位养老支出（款）机关事业单位职业年金缴费支出（项）:2023年预算数为2.95万元，比上年预算数增加0.10万元，增长3.51%，主要原因是：职业年金缴费基数调整。</w:t>
      </w:r>
    </w:p>
    <w:p w14:paraId="4064A9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六、关于皮山县工商业联合会2023年一般公共预算基本支出情况说明</w:t>
      </w:r>
    </w:p>
    <w:p w14:paraId="35C3A07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皮山县工商业联合会2023年一般公共预算基本支出71.31万元，其中：</w:t>
      </w:r>
    </w:p>
    <w:p w14:paraId="41FD099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人员经费68.11万元，主要包括：基本工资、津贴补贴、奖金、机关事业单位基本养老保险缴费、职业年金缴费、城镇职工基本医疗保险缴费、公务员医疗补助缴费、其他社会保障缴费、住房公积金、退休费。</w:t>
      </w:r>
    </w:p>
    <w:p w14:paraId="19E957C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pPr>
      <w:r>
        <w:rPr>
          <w:rFonts w:hint="eastAsia" w:ascii="仿宋_GB2312" w:hAnsi="宋体" w:eastAsia="仿宋_GB2312" w:cs="宋体"/>
          <w:color w:val="auto"/>
          <w:spacing w:val="-6"/>
          <w:kern w:val="0"/>
          <w:sz w:val="32"/>
          <w:szCs w:val="32"/>
          <w:highlight w:val="none"/>
          <w:lang w:val="en-US" w:eastAsia="zh-CN" w:bidi="ar-SA"/>
        </w:rPr>
        <w:t>公用经费3.2万元，主要包括：办公费、公务用车运行维护费。</w:t>
      </w:r>
    </w:p>
    <w:p w14:paraId="052E759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七、关于皮山县工商业联合会2023年一般公共预算项目支出情况说明</w:t>
      </w:r>
    </w:p>
    <w:p w14:paraId="69FDD03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皮山县工商业联合会2023年没有使用一般公共预算项目支出，一般公共预算项目支出情况表为空表。</w:t>
      </w:r>
    </w:p>
    <w:p w14:paraId="5F3485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八、关于皮山县工商业联合会2023年政府性基金预算拨款情况说明</w:t>
      </w:r>
    </w:p>
    <w:p w14:paraId="5D9E4B1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皮山县工商业联合会2023年没有使用政府性基金预算拨款安排的支出，政府性基金预算支出情况表为空表。</w:t>
      </w:r>
    </w:p>
    <w:p w14:paraId="7D7CCE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九、关于皮山县工商业联合会2023年国有资本经营预算拨款情况说明</w:t>
      </w:r>
    </w:p>
    <w:p w14:paraId="171FE44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皮山县工商业联合会2023年没有使用国有资本经营预算拨款安排的支出，国有资本经营预算支出情况表为空表。</w:t>
      </w:r>
    </w:p>
    <w:p w14:paraId="4CF5D9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十、关于皮山县工商业联合会2023年财政拨款“三公”经费预算情况说明</w:t>
      </w:r>
    </w:p>
    <w:p w14:paraId="3C57F37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皮山县工商业联合会2023年财政拨款“三公”经费数为2万元，其中：因公出国（境）费0万元，公务用车购置费0万元，公务用车运行费2万元，公务接待费0万元。</w:t>
      </w:r>
    </w:p>
    <w:p w14:paraId="67C033A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2023年财政拨款“三公”经费比上年预算增加0万元，增长0%，其中：</w:t>
      </w:r>
    </w:p>
    <w:p w14:paraId="47464F6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因公出国（境）费增加0万元，增长0%，主要原因是2023年未安排因公出国（境）费。公务用车购置费增加0万元，增长0%，主要原因是2023年未安排公务用车购置费。公务用车运行费增加0万元，增长0%，主要原因是公务用车运行费预算与上年一致，无变化。公务接待费增加0万元，增长0%，主要原因是2023年未安排公务接待费。</w:t>
      </w:r>
    </w:p>
    <w:p w14:paraId="375BF4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14:paraId="0D34EF77">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（一）机关运行经费情况</w:t>
      </w:r>
    </w:p>
    <w:p w14:paraId="29F91E0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2023年，皮山县工商业联合会本级及下属0家行政单位和0家事业单位的机关运行经费财政拨款预算3.2万元，比上年预算增加0万元，增长0%。主要原因是机关运行经费预算与上年一致，无变化。</w:t>
      </w:r>
    </w:p>
    <w:p w14:paraId="25FDB57E">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（二）政府采购情况</w:t>
      </w:r>
    </w:p>
    <w:p w14:paraId="4FF5BFD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2023年，皮山县工商业联合会政府采购预算0万元，其中：政府采购货物预算0万元，政府采购工程预算0万元，政府采购服务预算0万元。</w:t>
      </w:r>
    </w:p>
    <w:p w14:paraId="1C702BA0">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（三）国有资产占用使用情况</w:t>
      </w:r>
    </w:p>
    <w:p w14:paraId="208D528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截至2022年底，皮山县工商业联合会及下属各预算单位占用使用国有资产总体情况为</w:t>
      </w:r>
    </w:p>
    <w:p w14:paraId="74D66EC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1.房屋0平方米，价值0万元。</w:t>
      </w:r>
    </w:p>
    <w:p w14:paraId="1BF56CF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2.车辆1辆，价值12.00万元；其中：一般公务用车1辆，价值12万元；执法执勤用车0辆，价值0万元；其他车辆0辆，价值0万元。</w:t>
      </w:r>
    </w:p>
    <w:p w14:paraId="3B93BEA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3.办公家具价值0万元。</w:t>
      </w:r>
    </w:p>
    <w:p w14:paraId="796598C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4.其他资产价值0万元。</w:t>
      </w:r>
    </w:p>
    <w:p w14:paraId="3A4EE06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单位价值50万元以上大型设备0台，单位价值100万元以上大型设备0台。</w:t>
      </w:r>
    </w:p>
    <w:p w14:paraId="0884071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2023年单位预算安排购置车辆经费0万元，安排购置50万元以上大型设备0台，单位价值100万元以上大型设备0台。</w:t>
      </w:r>
    </w:p>
    <w:p w14:paraId="44B2D1A5">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（四）预算绩效情况</w:t>
      </w:r>
    </w:p>
    <w:p w14:paraId="2BF75D6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2023年，本年度预算绩效管理的财政拨款项目0个，涉及预算金额0万元；非财政拨款项目0个，涉及预算金额0万元。</w:t>
      </w:r>
    </w:p>
    <w:p w14:paraId="33EAA44B">
      <w:pPr>
        <w:spacing w:before="150"/>
        <w:ind w:left="200" w:right="200" w:firstLine="500"/>
        <w:jc w:val="both"/>
        <w:rPr>
          <w:rFonts w:hint="eastAsia" w:ascii="楷体_GB2312" w:hAnsi="楷体_GB2312" w:eastAsia="楷体_GB2312" w:cs="楷体_GB2312"/>
          <w:b/>
          <w:color w:val="auto"/>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（五）其他需说明的事项</w:t>
      </w:r>
    </w:p>
    <w:p w14:paraId="4AD294B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2023年度本单位未做中小企业预留政府采购项目预算，其中:未做小微企业预留政府采购项目预算。</w:t>
      </w:r>
    </w:p>
    <w:p w14:paraId="0600DBD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黑体" w:hAnsi="黑体" w:eastAsia="黑体" w:cs="黑体"/>
          <w:position w:val="30"/>
          <w:sz w:val="42"/>
        </w:rPr>
      </w:pPr>
      <w:bookmarkStart w:id="0" w:name="_GoBack"/>
      <w:bookmarkEnd w:id="0"/>
      <w:r>
        <w:rPr>
          <w:rFonts w:hint="eastAsia" w:ascii="仿宋_GB2312" w:hAnsi="宋体" w:eastAsia="仿宋_GB2312" w:cs="宋体"/>
          <w:color w:val="auto"/>
          <w:spacing w:val="-6"/>
          <w:kern w:val="0"/>
          <w:sz w:val="32"/>
          <w:szCs w:val="32"/>
          <w:highlight w:val="none"/>
          <w:lang w:val="en-US" w:eastAsia="zh-CN" w:bidi="ar-SA"/>
        </w:rPr>
        <w:br w:type="textWrapping"/>
      </w:r>
      <w:r>
        <w:rPr>
          <w:rFonts w:ascii="黑体" w:hAnsi="黑体" w:eastAsia="黑体" w:cs="黑体"/>
          <w:position w:val="30"/>
          <w:sz w:val="42"/>
        </w:rPr>
        <w:br w:type="page"/>
      </w:r>
    </w:p>
    <w:p w14:paraId="4B70B6D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第四部分 名词解释</w:t>
      </w:r>
    </w:p>
    <w:p w14:paraId="356BE9A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一、财政拨款：</w:t>
      </w:r>
      <w:r>
        <w:rPr>
          <w:rFonts w:hint="eastAsia" w:ascii="仿宋_GB2312" w:hAnsi="宋体" w:eastAsia="仿宋_GB2312" w:cs="宋体"/>
          <w:color w:val="auto"/>
          <w:spacing w:val="-6"/>
          <w:kern w:val="0"/>
          <w:sz w:val="32"/>
          <w:szCs w:val="32"/>
          <w:highlight w:val="none"/>
          <w:lang w:val="en-US" w:eastAsia="zh-CN" w:bidi="ar-SA"/>
        </w:rPr>
        <w:t>指由一般公共预算、政府性基金预算、国有资本经营预算安排的财政拨款数。</w:t>
      </w:r>
    </w:p>
    <w:p w14:paraId="7387486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二、一般公共预算：</w:t>
      </w:r>
      <w:r>
        <w:rPr>
          <w:rFonts w:hint="eastAsia" w:ascii="仿宋_GB2312" w:hAnsi="宋体" w:eastAsia="仿宋_GB2312" w:cs="宋体"/>
          <w:color w:val="auto"/>
          <w:spacing w:val="-6"/>
          <w:kern w:val="0"/>
          <w:sz w:val="32"/>
          <w:szCs w:val="32"/>
          <w:highlight w:val="none"/>
          <w:lang w:val="en-US" w:eastAsia="zh-CN" w:bidi="ar-SA"/>
        </w:rPr>
        <w:t>包括公共财政拨款（补助）资金、专项收入。</w:t>
      </w:r>
    </w:p>
    <w:p w14:paraId="53984D9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三、财政专户管理资金：</w:t>
      </w:r>
      <w:r>
        <w:rPr>
          <w:rFonts w:hint="eastAsia" w:ascii="仿宋_GB2312" w:hAnsi="宋体" w:eastAsia="仿宋_GB2312" w:cs="宋体"/>
          <w:color w:val="auto"/>
          <w:spacing w:val="-6"/>
          <w:kern w:val="0"/>
          <w:sz w:val="32"/>
          <w:szCs w:val="32"/>
          <w:highlight w:val="none"/>
          <w:lang w:val="en-US" w:eastAsia="zh-CN" w:bidi="ar-SA"/>
        </w:rPr>
        <w:t>包括专户管理行政事业性收费（主要是教育收费）、其他非税收入。</w:t>
      </w:r>
    </w:p>
    <w:p w14:paraId="0972487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四、其他资金：</w:t>
      </w:r>
      <w:r>
        <w:rPr>
          <w:rFonts w:hint="eastAsia" w:ascii="仿宋_GB2312" w:hAnsi="宋体" w:eastAsia="仿宋_GB2312" w:cs="宋体"/>
          <w:color w:val="auto"/>
          <w:spacing w:val="-6"/>
          <w:kern w:val="0"/>
          <w:sz w:val="32"/>
          <w:szCs w:val="32"/>
          <w:highlight w:val="none"/>
          <w:lang w:val="en-US" w:eastAsia="zh-CN" w:bidi="ar-SA"/>
        </w:rPr>
        <w:t>包括事业收入、事业经营收入、其他收入等。</w:t>
      </w:r>
    </w:p>
    <w:p w14:paraId="5A5ED2B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五、基本支出：</w:t>
      </w:r>
      <w:r>
        <w:rPr>
          <w:rFonts w:hint="eastAsia" w:ascii="仿宋_GB2312" w:hAnsi="宋体" w:eastAsia="仿宋_GB2312" w:cs="宋体"/>
          <w:color w:val="auto"/>
          <w:spacing w:val="-6"/>
          <w:kern w:val="0"/>
          <w:sz w:val="32"/>
          <w:szCs w:val="32"/>
          <w:highlight w:val="none"/>
          <w:lang w:val="en-US" w:eastAsia="zh-CN" w:bidi="ar-SA"/>
        </w:rPr>
        <w:t>包括人员经费、公用经费（定额）。其中，人员经费包括工资福利支出、对个人和家庭的补助。</w:t>
      </w:r>
    </w:p>
    <w:p w14:paraId="359455E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六、项目支出：</w:t>
      </w:r>
      <w:r>
        <w:rPr>
          <w:rFonts w:hint="eastAsia" w:ascii="仿宋_GB2312" w:hAnsi="宋体" w:eastAsia="仿宋_GB2312" w:cs="宋体"/>
          <w:color w:val="auto"/>
          <w:spacing w:val="-6"/>
          <w:kern w:val="0"/>
          <w:sz w:val="32"/>
          <w:szCs w:val="32"/>
          <w:highlight w:val="none"/>
          <w:lang w:val="en-US" w:eastAsia="zh-CN" w:bidi="ar-SA"/>
        </w:rPr>
        <w:t>部门支出预算的组成部分，是各部门（单位）为完成其特定的行政任务或事业发展目标，在基本支出预算之外编制的年度项目支出计划。</w:t>
      </w:r>
    </w:p>
    <w:p w14:paraId="2BAB9D3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七、“三公”经费：</w:t>
      </w:r>
      <w:r>
        <w:rPr>
          <w:rFonts w:hint="eastAsia" w:ascii="仿宋_GB2312" w:hAnsi="宋体" w:eastAsia="仿宋_GB2312" w:cs="宋体"/>
          <w:color w:val="auto"/>
          <w:spacing w:val="-6"/>
          <w:kern w:val="0"/>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2AD6CB1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color w:val="auto"/>
          <w:kern w:val="0"/>
          <w:sz w:val="32"/>
          <w:szCs w:val="32"/>
          <w:highlight w:val="none"/>
          <w:lang w:val="en-US" w:eastAsia="zh-CN" w:bidi="ar-SA"/>
        </w:rPr>
        <w:t>八、机关运行经费：</w:t>
      </w:r>
      <w:r>
        <w:rPr>
          <w:rFonts w:hint="eastAsia" w:ascii="仿宋_GB2312" w:hAnsi="宋体" w:eastAsia="仿宋_GB2312" w:cs="宋体"/>
          <w:color w:val="auto"/>
          <w:spacing w:val="-6"/>
          <w:kern w:val="0"/>
          <w:sz w:val="32"/>
          <w:szCs w:val="32"/>
          <w:highlight w:val="none"/>
          <w:lang w:val="en-US" w:eastAsia="zh-CN" w:bidi="ar-SA"/>
        </w:rPr>
        <w:t>指各部门的公用经费，包括办公及印刷费、邮电费、差旅费、会议费、福利费、日常维修费、专用材料及一般设备购置费、办公用房水电费、办公用房取暖费、办公用房物业管理费、公务用车运行维护费及其他费用。</w:t>
      </w:r>
    </w:p>
    <w:p w14:paraId="5731CE71">
      <w:pPr>
        <w:pStyle w:val="2"/>
        <w:rPr>
          <w:rFonts w:hint="eastAsia"/>
          <w:lang w:val="en-US" w:eastAsia="zh-CN"/>
        </w:rPr>
      </w:pPr>
    </w:p>
    <w:p w14:paraId="162FC1C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皮山县工商业联合会</w:t>
      </w:r>
    </w:p>
    <w:p w14:paraId="2C24904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2023年1月18日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655B7"/>
    <w:rsid w:val="06A014D5"/>
    <w:rsid w:val="0E3A66E0"/>
    <w:rsid w:val="1D234B0D"/>
    <w:rsid w:val="1DB94424"/>
    <w:rsid w:val="23141E77"/>
    <w:rsid w:val="2CA34125"/>
    <w:rsid w:val="3360769B"/>
    <w:rsid w:val="37AB0D75"/>
    <w:rsid w:val="3A7906CB"/>
    <w:rsid w:val="3C762D86"/>
    <w:rsid w:val="3EA51E9E"/>
    <w:rsid w:val="459313E5"/>
    <w:rsid w:val="45C66BD9"/>
    <w:rsid w:val="48E641B8"/>
    <w:rsid w:val="4DA929B3"/>
    <w:rsid w:val="500757EC"/>
    <w:rsid w:val="60D62A33"/>
    <w:rsid w:val="61040BA9"/>
    <w:rsid w:val="65D50ABD"/>
    <w:rsid w:val="6A5D4107"/>
    <w:rsid w:val="6CE07A73"/>
    <w:rsid w:val="71D650DD"/>
    <w:rsid w:val="75372E7B"/>
    <w:rsid w:val="7A1452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3005</Words>
  <Characters>3740</Characters>
  <TotalTime>0</TotalTime>
  <ScaleCrop>false</ScaleCrop>
  <LinksUpToDate>false</LinksUpToDate>
  <CharactersWithSpaces>4168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2023-04-27T09:38:00Z</dcterms:created>
  <dc:creator>Apache POI</dc:creator>
  <cp:lastModifiedBy>慧语</cp:lastModifiedBy>
  <dcterms:modified xsi:type="dcterms:W3CDTF">2025-10-11T08:38:18Z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4529F316BEF1494D87B9136DE71D5305_12</vt:lpwstr>
  </property>
  <property fmtid="{D5CDD505-2E9C-101B-9397-08002B2CF9AE}" pid="4" name="KSOTemplateDocerSaveRecord">
    <vt:lpwstr>eyJoZGlkIjoiZmJiYzM4NGMxNTU2MDViMDQzMzBjNGQ5NThlMWYxNDciLCJ1c2VySWQiOiI5NTc2ODg5MzgifQ==</vt:lpwstr>
  </property>
</Properties>
</file>