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ind w:left="0" w:right="0"/>
        <w:jc w:val="center"/>
        <w:outlineLvl w:val="1"/>
        <w:rPr>
          <w:rFonts w:ascii="Times New Roman" w:hAnsi="Times New Roman" w:eastAsia="方正小标宋_GBK" w:cs="Times New Roman"/>
          <w:sz w:val="44"/>
          <w:szCs w:val="44"/>
          <w:lang w:val="en-US" w:eastAsia="zh-CN" w:bidi="ar-SA"/>
          <w:rPrChange w:id="1" w:author="Administrator" w:date="2025-07-22T17:32:09Z">
            <w:rPr/>
          </w:rPrChange>
        </w:rPr>
        <w:pPrChange w:id="0" w:author="Administrator" w:date="2025-07-22T17:32:09Z">
          <w:pPr>
            <w:ind w:left="200" w:right="200"/>
            <w:jc w:val="center"/>
          </w:pPr>
        </w:pPrChange>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Times New Roman" w:hAnsi="Times New Roman" w:eastAsia="方正小标宋_GBK" w:cs="Times New Roman"/>
          <w:position w:val="0"/>
          <w:sz w:val="44"/>
          <w:szCs w:val="44"/>
          <w:lang w:val="en-US" w:eastAsia="zh-CN" w:bidi="ar-SA"/>
          <w:rPrChange w:id="2" w:author="Administrator" w:date="2025-07-22T17:32:09Z">
            <w:rPr>
              <w:rFonts w:ascii="黑体" w:hAnsi="黑体" w:eastAsia="黑体" w:cs="黑体"/>
              <w:position w:val="30"/>
              <w:sz w:val="42"/>
            </w:rPr>
          </w:rPrChange>
        </w:rPr>
        <w:t>皮山县固玛镇人民政府</w:t>
      </w:r>
    </w:p>
    <w:p>
      <w:pPr>
        <w:widowControl/>
        <w:tabs>
          <w:tab w:val="left" w:pos="2532"/>
          <w:tab w:val="center" w:pos="4482"/>
        </w:tabs>
        <w:spacing w:before="100" w:beforeAutospacing="1" w:after="100" w:afterAutospacing="1"/>
        <w:ind w:left="0" w:right="0"/>
        <w:jc w:val="center"/>
        <w:outlineLvl w:val="1"/>
        <w:rPr>
          <w:rFonts w:ascii="Times New Roman" w:hAnsi="Times New Roman" w:eastAsia="方正小标宋_GBK" w:cs="Times New Roman"/>
          <w:sz w:val="44"/>
          <w:szCs w:val="44"/>
          <w:lang w:val="en-US" w:eastAsia="zh-CN" w:bidi="ar-SA"/>
          <w:rPrChange w:id="4" w:author="Administrator" w:date="2025-07-22T17:32:09Z">
            <w:rPr/>
          </w:rPrChange>
        </w:rPr>
        <w:pPrChange w:id="3" w:author="Administrator" w:date="2025-07-22T17:32:09Z">
          <w:pPr>
            <w:spacing w:before="150"/>
            <w:ind w:left="200" w:right="200"/>
            <w:jc w:val="center"/>
          </w:pPr>
        </w:pPrChange>
      </w:pPr>
      <w:r>
        <w:rPr>
          <w:rFonts w:ascii="Times New Roman" w:hAnsi="Times New Roman" w:eastAsia="方正小标宋_GBK" w:cs="Times New Roman"/>
          <w:position w:val="0"/>
          <w:sz w:val="44"/>
          <w:szCs w:val="44"/>
          <w:lang w:val="en-US" w:eastAsia="zh-CN" w:bidi="ar-SA"/>
          <w:rPrChange w:id="5" w:author="Administrator" w:date="2025-07-22T17:32:09Z">
            <w:rPr>
              <w:rFonts w:ascii="黑体" w:hAnsi="黑体" w:eastAsia="黑体" w:cs="黑体"/>
              <w:position w:val="30"/>
              <w:sz w:val="42"/>
            </w:rPr>
          </w:rPrChange>
        </w:rPr>
        <w:t>2023年单位预算公开</w:t>
      </w:r>
    </w:p>
    <w:p>
      <w:r>
        <w:br w:type="page"/>
      </w:r>
    </w:p>
    <w:p>
      <w:pPr>
        <w:spacing w:line="540" w:lineRule="exact"/>
        <w:jc w:val="center"/>
        <w:rPr>
          <w:rFonts w:hint="eastAsia" w:ascii="方正小标宋简体" w:hAnsi="宋体" w:eastAsia="方正小标宋简体" w:cs="Times New Roman"/>
          <w:color w:val="000000"/>
          <w:kern w:val="2"/>
          <w:sz w:val="44"/>
          <w:szCs w:val="44"/>
          <w:shd w:val="clear" w:color="auto" w:fill="FFFFFF"/>
          <w:lang w:val="en-US" w:eastAsia="zh-CN" w:bidi="ar-SA"/>
          <w:rPrChange w:id="7" w:author="Administrator" w:date="2025-07-22T17:32:20Z">
            <w:rPr/>
          </w:rPrChange>
        </w:rPr>
        <w:pPrChange w:id="6" w:author="Administrator" w:date="2025-07-22T17:32:20Z">
          <w:pPr>
            <w:jc w:val="center"/>
          </w:pPr>
        </w:pPrChange>
      </w:pP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8" w:author="Administrator" w:date="2025-07-22T17:32:20Z">
            <w:rPr>
              <w:rFonts w:ascii="黑体" w:hAnsi="黑体" w:eastAsia="黑体" w:cs="黑体"/>
              <w:position w:val="30"/>
              <w:sz w:val="42"/>
            </w:rPr>
          </w:rPrChange>
        </w:rPr>
        <w:t>目     录</w:t>
      </w:r>
    </w:p>
    <w:p>
      <w:pPr>
        <w:spacing w:line="560" w:lineRule="exact"/>
        <w:ind w:left="198" w:right="198" w:firstLine="499"/>
        <w:jc w:val="both"/>
        <w:rPr>
          <w:sz w:val="32"/>
          <w:szCs w:val="32"/>
        </w:rPr>
      </w:pPr>
      <w:r>
        <w:rPr>
          <w:rFonts w:ascii="黑体" w:hAnsi="黑体" w:eastAsia="黑体" w:cs="黑体"/>
          <w:position w:val="15"/>
          <w:sz w:val="32"/>
          <w:szCs w:val="32"/>
        </w:rPr>
        <w:t>第一部分 皮山县固玛镇人民政府单位概况</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一、主要职能</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二、机构设置及人员情况</w:t>
      </w:r>
    </w:p>
    <w:p>
      <w:pPr>
        <w:spacing w:line="560" w:lineRule="exact"/>
        <w:ind w:left="198" w:right="198" w:firstLine="499"/>
        <w:jc w:val="both"/>
        <w:rPr>
          <w:sz w:val="32"/>
          <w:szCs w:val="32"/>
        </w:rPr>
      </w:pPr>
      <w:r>
        <w:rPr>
          <w:rFonts w:ascii="黑体" w:hAnsi="黑体" w:eastAsia="黑体" w:cs="黑体"/>
          <w:position w:val="15"/>
          <w:sz w:val="32"/>
          <w:szCs w:val="32"/>
        </w:rPr>
        <w:t>第二部分 2023年单位预算公开表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一、单位收支总体情况表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二、单位收入总体情况表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三、单位支出总体情况表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四、财政拨款收支预算总体情况表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五、一般公共预算支出情况表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六、一般公共预算基本支出情况表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七、一般公共预算项目支出情况表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八、政府性基金预算支出情况表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九、国有资本经营预算支出情况表</w:t>
      </w:r>
    </w:p>
    <w:p>
      <w:pPr>
        <w:spacing w:line="560" w:lineRule="exact"/>
        <w:ind w:left="198" w:right="198" w:firstLine="499"/>
        <w:jc w:val="both"/>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十、财政拨款“三公”经费支出情况表</w:t>
      </w:r>
    </w:p>
    <w:p>
      <w:pPr>
        <w:spacing w:line="560" w:lineRule="exact"/>
        <w:ind w:left="198" w:right="198" w:firstLine="499"/>
        <w:jc w:val="both"/>
        <w:rPr>
          <w:sz w:val="32"/>
          <w:szCs w:val="32"/>
        </w:rPr>
      </w:pPr>
      <w:r>
        <w:rPr>
          <w:rFonts w:ascii="黑体" w:hAnsi="黑体" w:eastAsia="黑体" w:cs="黑体"/>
          <w:position w:val="15"/>
          <w:sz w:val="32"/>
          <w:szCs w:val="32"/>
        </w:rPr>
        <w:t>第三部分 2023年单位预算情况说明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一、关于皮山县固玛镇人民政府2023年收支预算情况的总体说明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二、关于皮山县固玛镇人民政府2023年收入预算情况说明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三、关于皮山县固玛镇人民政府2023年支出预算情况说明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四、关于皮山县固玛镇人民政府2023年财政拨款收支预算情况的总体说明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五、关于皮山县固玛镇人民政府2023年一般公共预算当年拨款情况说明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六、关于皮山县固玛镇人民政府2023年一般公共预算基本支出情况说明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七、关于皮山县固玛镇人民政府2023年一般公共预算项目支出情况说明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八、关于皮山县固玛镇人民政府2023年政府性基金预算拨款情况说明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九、关于皮山县固玛镇人民政府2023年国有资本经营预算拨款情况说明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十、关于皮山县固玛镇人民政府2023年财政拨款“三公”经费预算情况说明</w:t>
      </w:r>
    </w:p>
    <w:p>
      <w:pPr>
        <w:spacing w:line="560" w:lineRule="exact"/>
        <w:ind w:left="198" w:right="198" w:firstLine="499"/>
        <w:jc w:val="both"/>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十一、其他重要事项的情况说明</w:t>
      </w:r>
    </w:p>
    <w:p>
      <w:pPr>
        <w:spacing w:line="560" w:lineRule="exact"/>
        <w:ind w:left="198" w:right="198" w:firstLine="499"/>
        <w:jc w:val="both"/>
        <w:rPr>
          <w:sz w:val="32"/>
          <w:szCs w:val="32"/>
        </w:rPr>
      </w:pPr>
      <w:r>
        <w:rPr>
          <w:rFonts w:ascii="黑体" w:hAnsi="黑体" w:eastAsia="黑体" w:cs="黑体"/>
          <w:position w:val="15"/>
          <w:sz w:val="32"/>
          <w:szCs w:val="32"/>
        </w:rPr>
        <w:t>第四部分 名词解释</w:t>
      </w:r>
    </w:p>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spacing w:line="540" w:lineRule="exact"/>
        <w:ind w:left="0" w:right="0" w:firstLine="0"/>
        <w:jc w:val="center"/>
        <w:rPr>
          <w:rFonts w:hint="eastAsia" w:ascii="方正小标宋简体" w:hAnsi="宋体" w:eastAsia="方正小标宋简体" w:cs="Times New Roman"/>
          <w:color w:val="000000"/>
          <w:kern w:val="2"/>
          <w:sz w:val="44"/>
          <w:szCs w:val="44"/>
          <w:shd w:val="clear" w:color="auto" w:fill="FFFFFF"/>
          <w:lang w:val="en-US" w:eastAsia="zh-CN" w:bidi="ar-SA"/>
          <w:rPrChange w:id="10" w:author="Administrator" w:date="2025-07-22T17:32:25Z">
            <w:rPr>
              <w:rFonts w:hint="eastAsia" w:ascii="方正大标宋_GBK" w:hAnsi="方正大标宋_GBK" w:eastAsia="方正大标宋_GBK" w:cs="方正大标宋_GBK"/>
              <w:sz w:val="36"/>
              <w:szCs w:val="36"/>
            </w:rPr>
          </w:rPrChange>
        </w:rPr>
        <w:pPrChange w:id="9" w:author="Administrator" w:date="2025-07-22T17:32:25Z">
          <w:pPr>
            <w:ind w:left="200" w:right="200" w:firstLine="500"/>
            <w:jc w:val="center"/>
          </w:pPr>
        </w:pPrChange>
      </w:pP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11" w:author="Administrator" w:date="2025-07-22T17:32:25Z">
            <w:rPr>
              <w:rFonts w:hint="eastAsia" w:ascii="方正大标宋_GBK" w:hAnsi="方正大标宋_GBK" w:eastAsia="方正大标宋_GBK" w:cs="方正大标宋_GBK"/>
              <w:position w:val="30"/>
              <w:sz w:val="36"/>
              <w:szCs w:val="36"/>
            </w:rPr>
          </w:rPrChange>
        </w:rPr>
        <w:t>第一部分 皮山县固玛镇人民政府单位概况</w:t>
      </w:r>
    </w:p>
    <w:p>
      <w:pPr>
        <w:spacing w:before="150" w:line="560" w:lineRule="exact"/>
        <w:ind w:left="0" w:right="0" w:firstLine="640" w:firstLineChars="200"/>
        <w:jc w:val="both"/>
        <w:rPr>
          <w:rFonts w:hint="eastAsia" w:ascii="黑体" w:hAnsi="黑体" w:eastAsia="黑体" w:cs="黑体"/>
          <w:b w:val="0"/>
          <w:bCs w:val="0"/>
          <w:position w:val="20"/>
          <w:sz w:val="32"/>
          <w:szCs w:val="32"/>
          <w:rPrChange w:id="13" w:author="Administrator" w:date="2025-07-22T17:34:42Z">
            <w:rPr>
              <w:rFonts w:hint="eastAsia" w:ascii="仿宋_GB2312" w:hAnsi="仿宋_GB2312" w:eastAsia="仿宋_GB2312" w:cs="仿宋_GB2312"/>
              <w:b/>
              <w:bCs/>
              <w:position w:val="20"/>
              <w:sz w:val="32"/>
              <w:szCs w:val="32"/>
            </w:rPr>
          </w:rPrChange>
        </w:rPr>
        <w:pPrChange w:id="12" w:author="Administrator" w:date="2025-07-22T17:35:37Z">
          <w:pPr>
            <w:spacing w:before="150" w:line="560" w:lineRule="exact"/>
            <w:ind w:left="198" w:right="198" w:firstLine="499"/>
            <w:jc w:val="both"/>
          </w:pPr>
        </w:pPrChange>
      </w:pPr>
      <w:r>
        <w:rPr>
          <w:rFonts w:hint="eastAsia" w:ascii="黑体" w:hAnsi="黑体" w:eastAsia="黑体" w:cs="黑体"/>
          <w:b w:val="0"/>
          <w:bCs w:val="0"/>
          <w:position w:val="20"/>
          <w:sz w:val="32"/>
          <w:szCs w:val="32"/>
          <w:rPrChange w:id="14" w:author="Administrator" w:date="2025-07-22T17:34:42Z">
            <w:rPr>
              <w:rFonts w:hint="eastAsia" w:ascii="仿宋_GB2312" w:hAnsi="仿宋_GB2312" w:eastAsia="仿宋_GB2312" w:cs="仿宋_GB2312"/>
              <w:b/>
              <w:bCs/>
              <w:position w:val="20"/>
              <w:sz w:val="32"/>
              <w:szCs w:val="32"/>
            </w:rPr>
          </w:rPrChange>
        </w:rPr>
        <w:t>一、主要职能</w:t>
      </w:r>
    </w:p>
    <w:p>
      <w:pPr>
        <w:spacing w:before="0" w:line="560" w:lineRule="exact"/>
        <w:ind w:left="0" w:right="0" w:firstLine="640" w:firstLineChars="200"/>
        <w:jc w:val="both"/>
        <w:rPr>
          <w:rFonts w:hint="eastAsia" w:ascii="仿宋" w:hAnsi="仿宋" w:eastAsia="仿宋" w:cs="仿宋"/>
          <w:position w:val="10"/>
          <w:sz w:val="32"/>
          <w:szCs w:val="32"/>
          <w:rPrChange w:id="16" w:author="Administrator" w:date="2025-07-22T17:35:04Z">
            <w:rPr>
              <w:rFonts w:hint="eastAsia" w:ascii="仿宋_GB2312" w:hAnsi="仿宋_GB2312" w:eastAsia="仿宋_GB2312" w:cs="仿宋_GB2312"/>
              <w:position w:val="10"/>
              <w:sz w:val="32"/>
              <w:szCs w:val="32"/>
            </w:rPr>
          </w:rPrChange>
        </w:rPr>
        <w:pPrChange w:id="15" w:author="Administrator" w:date="2025-07-22T17:35:33Z">
          <w:pPr>
            <w:spacing w:before="150" w:line="560" w:lineRule="exact"/>
            <w:ind w:left="198" w:right="198" w:firstLine="499"/>
            <w:jc w:val="both"/>
          </w:pPr>
        </w:pPrChange>
      </w:pPr>
      <w:r>
        <w:rPr>
          <w:rFonts w:hint="eastAsia" w:ascii="仿宋" w:hAnsi="仿宋" w:eastAsia="仿宋" w:cs="仿宋"/>
          <w:b w:val="0"/>
          <w:bCs w:val="0"/>
          <w:position w:val="10"/>
          <w:sz w:val="32"/>
          <w:szCs w:val="32"/>
          <w:lang w:val="en-US" w:eastAsia="zh-CN"/>
          <w:rPrChange w:id="17" w:author="Administrator" w:date="2025-07-22T17:35:04Z">
            <w:rPr>
              <w:rFonts w:hint="eastAsia" w:ascii="仿宋_GB2312" w:hAnsi="仿宋_GB2312" w:eastAsia="仿宋_GB2312" w:cs="仿宋_GB2312"/>
              <w:b w:val="0"/>
              <w:bCs w:val="0"/>
              <w:position w:val="10"/>
              <w:sz w:val="32"/>
              <w:szCs w:val="32"/>
              <w:lang w:val="en-US" w:eastAsia="zh-CN"/>
            </w:rPr>
          </w:rPrChange>
        </w:rPr>
        <w:t>1.</w:t>
      </w:r>
      <w:r>
        <w:rPr>
          <w:rFonts w:hint="eastAsia" w:ascii="仿宋" w:hAnsi="仿宋" w:eastAsia="仿宋" w:cs="仿宋"/>
          <w:position w:val="10"/>
          <w:sz w:val="32"/>
          <w:szCs w:val="32"/>
          <w:rPrChange w:id="18" w:author="Administrator" w:date="2025-07-22T17:35:04Z">
            <w:rPr>
              <w:rFonts w:hint="eastAsia" w:ascii="仿宋_GB2312" w:hAnsi="仿宋_GB2312" w:eastAsia="仿宋_GB2312" w:cs="仿宋_GB2312"/>
              <w:position w:val="10"/>
              <w:sz w:val="32"/>
              <w:szCs w:val="32"/>
            </w:rPr>
          </w:rPrChange>
        </w:rPr>
        <w:t>镇政府是基层国家行政机关，行使本行政区的行政职能：组织镇政府工作中有关法律法规及重大政策的调查研究；指导全镇工作。</w:t>
      </w:r>
    </w:p>
    <w:p>
      <w:pPr>
        <w:spacing w:line="560" w:lineRule="exact"/>
        <w:ind w:left="0" w:right="0" w:firstLine="640" w:firstLineChars="200"/>
        <w:jc w:val="both"/>
        <w:rPr>
          <w:rFonts w:hint="eastAsia" w:ascii="仿宋" w:hAnsi="仿宋" w:eastAsia="仿宋" w:cs="仿宋"/>
          <w:position w:val="10"/>
          <w:sz w:val="32"/>
          <w:szCs w:val="32"/>
          <w:rPrChange w:id="20" w:author="Administrator" w:date="2025-07-22T17:35:04Z">
            <w:rPr>
              <w:rFonts w:hint="eastAsia" w:ascii="仿宋_GB2312" w:hAnsi="仿宋_GB2312" w:eastAsia="仿宋_GB2312" w:cs="仿宋_GB2312"/>
              <w:sz w:val="32"/>
              <w:szCs w:val="32"/>
            </w:rPr>
          </w:rPrChange>
        </w:rPr>
        <w:pPrChange w:id="19" w:author="Administrator" w:date="2025-07-22T17:35:43Z">
          <w:pPr>
            <w:spacing w:line="560" w:lineRule="exact"/>
            <w:ind w:left="198" w:right="198" w:firstLine="499"/>
            <w:jc w:val="both"/>
          </w:pPr>
        </w:pPrChange>
      </w:pPr>
      <w:r>
        <w:rPr>
          <w:rFonts w:hint="eastAsia" w:ascii="仿宋" w:hAnsi="仿宋" w:eastAsia="仿宋" w:cs="仿宋"/>
          <w:position w:val="10"/>
          <w:sz w:val="32"/>
          <w:szCs w:val="32"/>
          <w:lang w:val="en-US" w:eastAsia="zh-CN"/>
          <w:rPrChange w:id="21" w:author="Administrator" w:date="2025-07-22T17:35:04Z">
            <w:rPr>
              <w:rFonts w:hint="eastAsia" w:ascii="仿宋_GB2312" w:hAnsi="仿宋_GB2312" w:eastAsia="仿宋_GB2312" w:cs="仿宋_GB2312"/>
              <w:position w:val="10"/>
              <w:sz w:val="32"/>
              <w:szCs w:val="32"/>
              <w:lang w:val="en-US" w:eastAsia="zh-CN"/>
            </w:rPr>
          </w:rPrChange>
        </w:rPr>
        <w:t>2.</w:t>
      </w:r>
      <w:r>
        <w:rPr>
          <w:rFonts w:hint="eastAsia" w:ascii="仿宋" w:hAnsi="仿宋" w:eastAsia="仿宋" w:cs="仿宋"/>
          <w:position w:val="10"/>
          <w:sz w:val="32"/>
          <w:szCs w:val="32"/>
          <w:rPrChange w:id="22" w:author="Administrator" w:date="2025-07-22T17:35:04Z">
            <w:rPr>
              <w:rFonts w:hint="eastAsia" w:ascii="仿宋_GB2312" w:hAnsi="仿宋_GB2312" w:eastAsia="仿宋_GB2312" w:cs="仿宋_GB2312"/>
              <w:position w:val="10"/>
              <w:sz w:val="32"/>
              <w:szCs w:val="32"/>
            </w:rPr>
          </w:rPrChange>
        </w:rPr>
        <w:t>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spacing w:line="560" w:lineRule="exact"/>
        <w:ind w:left="0" w:right="0" w:firstLine="640" w:firstLineChars="200"/>
        <w:jc w:val="both"/>
        <w:rPr>
          <w:rFonts w:hint="eastAsia" w:ascii="仿宋" w:hAnsi="仿宋" w:eastAsia="仿宋" w:cs="仿宋"/>
          <w:position w:val="10"/>
          <w:sz w:val="32"/>
          <w:szCs w:val="32"/>
          <w:rPrChange w:id="24" w:author="Administrator" w:date="2025-07-22T17:35:04Z">
            <w:rPr>
              <w:rFonts w:hint="eastAsia" w:ascii="仿宋_GB2312" w:hAnsi="仿宋_GB2312" w:eastAsia="仿宋_GB2312" w:cs="仿宋_GB2312"/>
              <w:sz w:val="32"/>
              <w:szCs w:val="32"/>
            </w:rPr>
          </w:rPrChange>
        </w:rPr>
        <w:pPrChange w:id="23" w:author="Administrator" w:date="2025-07-22T17:35:50Z">
          <w:pPr>
            <w:spacing w:line="560" w:lineRule="exact"/>
            <w:ind w:left="198" w:right="198" w:firstLine="499"/>
            <w:jc w:val="both"/>
          </w:pPr>
        </w:pPrChange>
      </w:pPr>
      <w:r>
        <w:rPr>
          <w:rFonts w:hint="eastAsia" w:ascii="仿宋" w:hAnsi="仿宋" w:eastAsia="仿宋" w:cs="仿宋"/>
          <w:position w:val="10"/>
          <w:sz w:val="32"/>
          <w:szCs w:val="32"/>
          <w:lang w:val="en-US" w:eastAsia="zh-CN"/>
          <w:rPrChange w:id="25" w:author="Administrator" w:date="2025-07-22T17:35:04Z">
            <w:rPr>
              <w:rFonts w:hint="eastAsia" w:ascii="仿宋_GB2312" w:hAnsi="仿宋_GB2312" w:eastAsia="仿宋_GB2312" w:cs="仿宋_GB2312"/>
              <w:position w:val="10"/>
              <w:sz w:val="32"/>
              <w:szCs w:val="32"/>
              <w:lang w:val="en-US" w:eastAsia="zh-CN"/>
            </w:rPr>
          </w:rPrChange>
        </w:rPr>
        <w:t>3.</w:t>
      </w:r>
      <w:r>
        <w:rPr>
          <w:rFonts w:hint="eastAsia" w:ascii="仿宋" w:hAnsi="仿宋" w:eastAsia="仿宋" w:cs="仿宋"/>
          <w:position w:val="10"/>
          <w:sz w:val="32"/>
          <w:szCs w:val="32"/>
          <w:rPrChange w:id="26" w:author="Administrator" w:date="2025-07-22T17:35:04Z">
            <w:rPr>
              <w:rFonts w:hint="eastAsia" w:ascii="仿宋_GB2312" w:hAnsi="仿宋_GB2312" w:eastAsia="仿宋_GB2312" w:cs="仿宋_GB2312"/>
              <w:position w:val="10"/>
              <w:sz w:val="32"/>
              <w:szCs w:val="32"/>
            </w:rPr>
          </w:rPrChange>
        </w:rPr>
        <w:t>制定并组织实施村镇建设规划，部署重点工程建设，地方道路建设及公共设施，水利设施的管理，负责土地、林木、水等自然资源和生态环境的保护，做好护林防火工作。</w:t>
      </w:r>
    </w:p>
    <w:p>
      <w:pPr>
        <w:spacing w:line="560" w:lineRule="exact"/>
        <w:ind w:left="0" w:right="0" w:firstLine="640" w:firstLineChars="200"/>
        <w:jc w:val="both"/>
        <w:rPr>
          <w:rFonts w:hint="eastAsia" w:ascii="仿宋" w:hAnsi="仿宋" w:eastAsia="仿宋" w:cs="仿宋"/>
          <w:position w:val="10"/>
          <w:sz w:val="32"/>
          <w:szCs w:val="32"/>
          <w:rPrChange w:id="28" w:author="Administrator" w:date="2025-07-22T17:35:04Z">
            <w:rPr>
              <w:rFonts w:hint="eastAsia" w:ascii="仿宋_GB2312" w:hAnsi="仿宋_GB2312" w:eastAsia="仿宋_GB2312" w:cs="仿宋_GB2312"/>
              <w:sz w:val="32"/>
              <w:szCs w:val="32"/>
            </w:rPr>
          </w:rPrChange>
        </w:rPr>
        <w:pPrChange w:id="27" w:author="Administrator" w:date="2025-07-22T17:35:54Z">
          <w:pPr>
            <w:spacing w:line="560" w:lineRule="exact"/>
            <w:ind w:left="198" w:right="198" w:firstLine="499"/>
            <w:jc w:val="both"/>
          </w:pPr>
        </w:pPrChange>
      </w:pPr>
      <w:r>
        <w:rPr>
          <w:rFonts w:hint="eastAsia" w:ascii="仿宋" w:hAnsi="仿宋" w:eastAsia="仿宋" w:cs="仿宋"/>
          <w:position w:val="10"/>
          <w:sz w:val="32"/>
          <w:szCs w:val="32"/>
          <w:lang w:val="en-US" w:eastAsia="zh-CN"/>
          <w:rPrChange w:id="29" w:author="Administrator" w:date="2025-07-22T17:35:04Z">
            <w:rPr>
              <w:rFonts w:hint="eastAsia" w:ascii="仿宋_GB2312" w:hAnsi="仿宋_GB2312" w:eastAsia="仿宋_GB2312" w:cs="仿宋_GB2312"/>
              <w:position w:val="10"/>
              <w:sz w:val="32"/>
              <w:szCs w:val="32"/>
              <w:lang w:val="en-US" w:eastAsia="zh-CN"/>
            </w:rPr>
          </w:rPrChange>
        </w:rPr>
        <w:t>4.</w:t>
      </w:r>
      <w:r>
        <w:rPr>
          <w:rFonts w:hint="eastAsia" w:ascii="仿宋" w:hAnsi="仿宋" w:eastAsia="仿宋" w:cs="仿宋"/>
          <w:position w:val="10"/>
          <w:sz w:val="32"/>
          <w:szCs w:val="32"/>
          <w:rPrChange w:id="30" w:author="Administrator" w:date="2025-07-22T17:35:04Z">
            <w:rPr>
              <w:rFonts w:hint="eastAsia" w:ascii="仿宋_GB2312" w:hAnsi="仿宋_GB2312" w:eastAsia="仿宋_GB2312" w:cs="仿宋_GB2312"/>
              <w:position w:val="10"/>
              <w:sz w:val="32"/>
              <w:szCs w:val="32"/>
            </w:rPr>
          </w:rPrChange>
        </w:rPr>
        <w:t>负责本行政区域内的民政、文化教育、卫生、体育等社会公益事业的综合性工作，维护一切经济单位和个人的正当经济权益，取缔非法经济活动，调解和处理民事纠纷，打击刑事犯罪维护社会稳定。</w:t>
      </w:r>
    </w:p>
    <w:p>
      <w:pPr>
        <w:spacing w:line="560" w:lineRule="exact"/>
        <w:ind w:left="0" w:right="0" w:firstLine="640" w:firstLineChars="200"/>
        <w:jc w:val="both"/>
        <w:rPr>
          <w:rFonts w:hint="eastAsia" w:ascii="仿宋" w:hAnsi="仿宋" w:eastAsia="仿宋" w:cs="仿宋"/>
          <w:position w:val="10"/>
          <w:sz w:val="32"/>
          <w:szCs w:val="32"/>
          <w:rPrChange w:id="32" w:author="Administrator" w:date="2025-07-22T17:35:04Z">
            <w:rPr>
              <w:rFonts w:hint="eastAsia" w:ascii="仿宋_GB2312" w:hAnsi="仿宋_GB2312" w:eastAsia="仿宋_GB2312" w:cs="仿宋_GB2312"/>
              <w:sz w:val="32"/>
              <w:szCs w:val="32"/>
            </w:rPr>
          </w:rPrChange>
        </w:rPr>
        <w:pPrChange w:id="31" w:author="Administrator" w:date="2025-07-22T17:35:57Z">
          <w:pPr>
            <w:spacing w:line="560" w:lineRule="exact"/>
            <w:ind w:left="198" w:right="198" w:firstLine="499"/>
            <w:jc w:val="both"/>
          </w:pPr>
        </w:pPrChange>
      </w:pPr>
      <w:r>
        <w:rPr>
          <w:rFonts w:hint="eastAsia" w:ascii="仿宋" w:hAnsi="仿宋" w:eastAsia="仿宋" w:cs="仿宋"/>
          <w:position w:val="10"/>
          <w:sz w:val="32"/>
          <w:szCs w:val="32"/>
          <w:lang w:val="en-US" w:eastAsia="zh-CN"/>
          <w:rPrChange w:id="33" w:author="Administrator" w:date="2025-07-22T17:35:04Z">
            <w:rPr>
              <w:rFonts w:hint="eastAsia" w:ascii="仿宋_GB2312" w:hAnsi="仿宋_GB2312" w:eastAsia="仿宋_GB2312" w:cs="仿宋_GB2312"/>
              <w:position w:val="10"/>
              <w:sz w:val="32"/>
              <w:szCs w:val="32"/>
              <w:lang w:val="en-US" w:eastAsia="zh-CN"/>
            </w:rPr>
          </w:rPrChange>
        </w:rPr>
        <w:t>5.</w:t>
      </w:r>
      <w:r>
        <w:rPr>
          <w:rFonts w:hint="eastAsia" w:ascii="仿宋" w:hAnsi="仿宋" w:eastAsia="仿宋" w:cs="仿宋"/>
          <w:position w:val="10"/>
          <w:sz w:val="32"/>
          <w:szCs w:val="32"/>
          <w:rPrChange w:id="34" w:author="Administrator" w:date="2025-07-22T17:35:04Z">
            <w:rPr>
              <w:rFonts w:hint="eastAsia" w:ascii="仿宋_GB2312" w:hAnsi="仿宋_GB2312" w:eastAsia="仿宋_GB2312" w:cs="仿宋_GB2312"/>
              <w:position w:val="10"/>
              <w:sz w:val="32"/>
              <w:szCs w:val="32"/>
            </w:rPr>
          </w:rPrChange>
        </w:rPr>
        <w:t>按计划组织本级财政收入和地方税的征收，完成国家财政计划，不断培植税源，管好财政资金，增强财政实力。</w:t>
      </w:r>
    </w:p>
    <w:p>
      <w:pPr>
        <w:spacing w:line="560" w:lineRule="exact"/>
        <w:ind w:left="0" w:right="0" w:firstLine="640" w:firstLineChars="200"/>
        <w:jc w:val="both"/>
        <w:rPr>
          <w:rFonts w:hint="eastAsia" w:ascii="仿宋" w:hAnsi="仿宋" w:eastAsia="仿宋" w:cs="仿宋"/>
          <w:position w:val="10"/>
          <w:sz w:val="32"/>
          <w:szCs w:val="32"/>
          <w:rPrChange w:id="36" w:author="Administrator" w:date="2025-07-22T17:35:04Z">
            <w:rPr>
              <w:rFonts w:hint="eastAsia" w:ascii="仿宋_GB2312" w:hAnsi="仿宋_GB2312" w:eastAsia="仿宋_GB2312" w:cs="仿宋_GB2312"/>
              <w:sz w:val="32"/>
              <w:szCs w:val="32"/>
            </w:rPr>
          </w:rPrChange>
        </w:rPr>
        <w:pPrChange w:id="35" w:author="Administrator" w:date="2025-07-22T17:36:00Z">
          <w:pPr>
            <w:spacing w:line="560" w:lineRule="exact"/>
            <w:ind w:left="198" w:right="198" w:firstLine="499"/>
            <w:jc w:val="both"/>
          </w:pPr>
        </w:pPrChange>
      </w:pPr>
      <w:r>
        <w:rPr>
          <w:rFonts w:hint="eastAsia" w:ascii="仿宋" w:hAnsi="仿宋" w:eastAsia="仿宋" w:cs="仿宋"/>
          <w:position w:val="10"/>
          <w:sz w:val="32"/>
          <w:szCs w:val="32"/>
          <w:lang w:val="en-US" w:eastAsia="zh-CN"/>
          <w:rPrChange w:id="37" w:author="Administrator" w:date="2025-07-22T17:35:04Z">
            <w:rPr>
              <w:rFonts w:hint="eastAsia" w:ascii="仿宋_GB2312" w:hAnsi="仿宋_GB2312" w:eastAsia="仿宋_GB2312" w:cs="仿宋_GB2312"/>
              <w:position w:val="10"/>
              <w:sz w:val="32"/>
              <w:szCs w:val="32"/>
              <w:lang w:val="en-US" w:eastAsia="zh-CN"/>
            </w:rPr>
          </w:rPrChange>
        </w:rPr>
        <w:t>6.</w:t>
      </w:r>
      <w:r>
        <w:rPr>
          <w:rFonts w:hint="eastAsia" w:ascii="仿宋" w:hAnsi="仿宋" w:eastAsia="仿宋" w:cs="仿宋"/>
          <w:position w:val="10"/>
          <w:sz w:val="32"/>
          <w:szCs w:val="32"/>
          <w:rPrChange w:id="38" w:author="Administrator" w:date="2025-07-22T17:35:04Z">
            <w:rPr>
              <w:rFonts w:hint="eastAsia" w:ascii="仿宋_GB2312" w:hAnsi="仿宋_GB2312" w:eastAsia="仿宋_GB2312" w:cs="仿宋_GB2312"/>
              <w:position w:val="10"/>
              <w:sz w:val="32"/>
              <w:szCs w:val="32"/>
            </w:rPr>
          </w:rPrChange>
        </w:rPr>
        <w:t>抓好精神文明建设，丰富群众文化生活，提倡移风易俗，反对封建迷信，破除陈规陋习，树立社会主义新风尚。</w:t>
      </w:r>
    </w:p>
    <w:p>
      <w:pPr>
        <w:spacing w:line="560" w:lineRule="exact"/>
        <w:ind w:left="0" w:right="0" w:firstLine="640" w:firstLineChars="200"/>
        <w:jc w:val="both"/>
        <w:rPr>
          <w:rFonts w:hint="eastAsia" w:ascii="仿宋" w:hAnsi="仿宋" w:eastAsia="仿宋" w:cs="仿宋"/>
          <w:position w:val="10"/>
          <w:sz w:val="32"/>
          <w:szCs w:val="32"/>
          <w:rPrChange w:id="40" w:author="Administrator" w:date="2025-07-22T17:35:04Z">
            <w:rPr>
              <w:rFonts w:hint="eastAsia" w:ascii="仿宋_GB2312" w:hAnsi="仿宋_GB2312" w:eastAsia="仿宋_GB2312" w:cs="仿宋_GB2312"/>
              <w:sz w:val="32"/>
              <w:szCs w:val="32"/>
            </w:rPr>
          </w:rPrChange>
        </w:rPr>
        <w:pPrChange w:id="39" w:author="Administrator" w:date="2025-07-22T17:36: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41" w:author="Administrator" w:date="2025-07-22T17:35:04Z">
            <w:rPr>
              <w:rFonts w:hint="eastAsia" w:ascii="仿宋_GB2312" w:hAnsi="仿宋_GB2312" w:eastAsia="仿宋_GB2312" w:cs="仿宋_GB2312"/>
              <w:position w:val="10"/>
              <w:sz w:val="32"/>
              <w:szCs w:val="32"/>
              <w:lang w:val="en-US" w:eastAsia="zh-CN"/>
            </w:rPr>
          </w:rPrChange>
        </w:rPr>
        <w:t>7.</w:t>
      </w:r>
      <w:r>
        <w:rPr>
          <w:rFonts w:hint="eastAsia" w:ascii="仿宋" w:hAnsi="仿宋" w:eastAsia="仿宋" w:cs="仿宋"/>
          <w:position w:val="10"/>
          <w:sz w:val="32"/>
          <w:szCs w:val="32"/>
          <w:rPrChange w:id="42" w:author="Administrator" w:date="2025-07-22T17:35:04Z">
            <w:rPr>
              <w:rFonts w:hint="eastAsia" w:ascii="仿宋_GB2312" w:hAnsi="仿宋_GB2312" w:eastAsia="仿宋_GB2312" w:cs="仿宋_GB2312"/>
              <w:position w:val="10"/>
              <w:sz w:val="32"/>
              <w:szCs w:val="32"/>
            </w:rPr>
          </w:rPrChange>
        </w:rPr>
        <w:t>完成上级政府交办的其它事项。</w:t>
      </w:r>
    </w:p>
    <w:p>
      <w:pPr>
        <w:spacing w:before="150" w:line="560" w:lineRule="exact"/>
        <w:ind w:left="0" w:right="0" w:firstLine="640" w:firstLineChars="200"/>
        <w:jc w:val="both"/>
        <w:rPr>
          <w:rFonts w:hint="eastAsia" w:ascii="黑体" w:hAnsi="黑体" w:eastAsia="黑体" w:cs="黑体"/>
          <w:b w:val="0"/>
          <w:bCs w:val="0"/>
          <w:position w:val="20"/>
          <w:sz w:val="32"/>
          <w:szCs w:val="32"/>
          <w:rPrChange w:id="44" w:author="Administrator" w:date="2025-07-22T17:34:53Z">
            <w:rPr>
              <w:rFonts w:hint="eastAsia" w:ascii="仿宋_GB2312" w:hAnsi="仿宋_GB2312" w:eastAsia="仿宋_GB2312" w:cs="仿宋_GB2312"/>
              <w:b/>
              <w:bCs/>
              <w:sz w:val="32"/>
              <w:szCs w:val="32"/>
            </w:rPr>
          </w:rPrChange>
        </w:rPr>
        <w:pPrChange w:id="43" w:author="Administrator" w:date="2025-07-22T17:36:07Z">
          <w:pPr>
            <w:spacing w:before="150" w:line="560" w:lineRule="exact"/>
            <w:ind w:left="198" w:right="198" w:firstLine="499"/>
            <w:jc w:val="both"/>
          </w:pPr>
        </w:pPrChange>
      </w:pPr>
      <w:r>
        <w:rPr>
          <w:rFonts w:hint="eastAsia" w:ascii="黑体" w:hAnsi="黑体" w:eastAsia="黑体" w:cs="黑体"/>
          <w:b w:val="0"/>
          <w:bCs w:val="0"/>
          <w:position w:val="20"/>
          <w:sz w:val="32"/>
          <w:szCs w:val="32"/>
          <w:rPrChange w:id="45" w:author="Administrator" w:date="2025-07-22T17:34:53Z">
            <w:rPr>
              <w:rFonts w:hint="eastAsia" w:ascii="仿宋_GB2312" w:hAnsi="仿宋_GB2312" w:eastAsia="仿宋_GB2312" w:cs="仿宋_GB2312"/>
              <w:b/>
              <w:bCs/>
              <w:position w:val="20"/>
              <w:sz w:val="32"/>
              <w:szCs w:val="32"/>
            </w:rPr>
          </w:rPrChange>
        </w:rPr>
        <w:t>二、机构设置及人员情况</w:t>
      </w:r>
    </w:p>
    <w:p>
      <w:pPr>
        <w:spacing w:line="560" w:lineRule="exact"/>
        <w:ind w:left="0" w:right="0" w:firstLine="640" w:firstLineChars="200"/>
        <w:jc w:val="both"/>
        <w:rPr>
          <w:rFonts w:hint="eastAsia" w:ascii="仿宋" w:hAnsi="仿宋" w:eastAsia="仿宋" w:cs="仿宋"/>
          <w:sz w:val="32"/>
          <w:szCs w:val="32"/>
          <w:rPrChange w:id="47" w:author="Administrator" w:date="2025-07-22T17:34:57Z">
            <w:rPr>
              <w:rFonts w:hint="eastAsia" w:ascii="仿宋_GB2312" w:hAnsi="仿宋_GB2312" w:eastAsia="仿宋_GB2312" w:cs="仿宋_GB2312"/>
              <w:sz w:val="32"/>
              <w:szCs w:val="32"/>
            </w:rPr>
          </w:rPrChange>
        </w:rPr>
        <w:pPrChange w:id="46" w:author="Administrator" w:date="2025-07-22T17:36:10Z">
          <w:pPr>
            <w:spacing w:line="560" w:lineRule="exact"/>
            <w:ind w:left="198" w:right="198" w:firstLine="499"/>
            <w:jc w:val="both"/>
          </w:pPr>
        </w:pPrChange>
      </w:pPr>
      <w:r>
        <w:rPr>
          <w:rFonts w:hint="eastAsia" w:ascii="仿宋" w:hAnsi="仿宋" w:eastAsia="仿宋" w:cs="仿宋"/>
          <w:position w:val="10"/>
          <w:sz w:val="32"/>
          <w:szCs w:val="32"/>
          <w:rPrChange w:id="48" w:author="Administrator" w:date="2025-07-22T17:34:57Z">
            <w:rPr>
              <w:rFonts w:hint="eastAsia" w:ascii="仿宋_GB2312" w:hAnsi="仿宋_GB2312" w:eastAsia="仿宋_GB2312" w:cs="仿宋_GB2312"/>
              <w:position w:val="10"/>
              <w:sz w:val="32"/>
              <w:szCs w:val="32"/>
            </w:rPr>
          </w:rPrChange>
        </w:rPr>
        <w:t>皮山县固玛镇人民政府无下属预算单位，下设5个科室，分别是：党政党建办，综治办，乡村振兴办 ，社会事务办公室，武装部。</w:t>
      </w:r>
    </w:p>
    <w:p>
      <w:pPr>
        <w:spacing w:line="560" w:lineRule="exact"/>
        <w:ind w:left="0" w:right="0" w:firstLine="640" w:firstLineChars="200"/>
        <w:jc w:val="both"/>
        <w:rPr>
          <w:rFonts w:hint="eastAsia" w:ascii="仿宋" w:hAnsi="仿宋" w:eastAsia="仿宋" w:cs="仿宋"/>
          <w:sz w:val="32"/>
          <w:szCs w:val="32"/>
          <w:rPrChange w:id="50" w:author="Administrator" w:date="2025-07-22T17:34:57Z">
            <w:rPr>
              <w:rFonts w:hint="eastAsia" w:ascii="仿宋_GB2312" w:hAnsi="仿宋_GB2312" w:eastAsia="仿宋_GB2312" w:cs="仿宋_GB2312"/>
              <w:sz w:val="32"/>
              <w:szCs w:val="32"/>
            </w:rPr>
          </w:rPrChange>
        </w:rPr>
        <w:pPrChange w:id="49" w:author="Administrator" w:date="2025-07-22T17:36:12Z">
          <w:pPr>
            <w:spacing w:line="560" w:lineRule="exact"/>
            <w:ind w:left="198" w:right="198" w:firstLine="499"/>
            <w:jc w:val="both"/>
          </w:pPr>
        </w:pPrChange>
      </w:pPr>
      <w:r>
        <w:rPr>
          <w:rFonts w:hint="eastAsia" w:ascii="仿宋" w:hAnsi="仿宋" w:eastAsia="仿宋" w:cs="仿宋"/>
          <w:position w:val="10"/>
          <w:sz w:val="32"/>
          <w:szCs w:val="32"/>
          <w:rPrChange w:id="51" w:author="Administrator" w:date="2025-07-22T17:34:57Z">
            <w:rPr>
              <w:rFonts w:hint="eastAsia" w:ascii="仿宋_GB2312" w:hAnsi="仿宋_GB2312" w:eastAsia="仿宋_GB2312" w:cs="仿宋_GB2312"/>
              <w:position w:val="10"/>
              <w:sz w:val="32"/>
              <w:szCs w:val="32"/>
            </w:rPr>
          </w:rPrChange>
        </w:rPr>
        <w:t>皮山县固玛镇人民政府实有人数217人，其中：在职182人，增加0人；退休35人，增加0人；离休0人，增加0人。</w:t>
      </w:r>
    </w:p>
    <w:p>
      <w:r>
        <w:rPr>
          <w:rFonts w:hint="eastAsia" w:ascii="仿宋" w:hAnsi="仿宋" w:eastAsia="仿宋" w:cs="仿宋"/>
          <w:sz w:val="32"/>
          <w:szCs w:val="32"/>
          <w:rPrChange w:id="52" w:author="Administrator" w:date="2025-07-22T17:34:58Z">
            <w:rPr/>
          </w:rPrChange>
        </w:rP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del w:id="53" w:author="Administrator" w:date="2025-07-22T17:36:20Z"/>
          <w:rFonts w:ascii="黑体" w:hAnsi="黑体" w:eastAsia="黑体" w:cs="黑体"/>
          <w:position w:val="30"/>
          <w:sz w:val="42"/>
        </w:rPr>
      </w:pPr>
    </w:p>
    <w:p>
      <w:pPr>
        <w:spacing w:line="540" w:lineRule="exact"/>
        <w:ind w:left="0" w:right="0" w:firstLine="0"/>
        <w:jc w:val="cente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55" w:author="Administrator" w:date="2025-07-22T17:32:29Z">
            <w:rPr>
              <w:rFonts w:hint="eastAsia" w:ascii="方正大标宋_GBK" w:hAnsi="方正大标宋_GBK" w:eastAsia="方正大标宋_GBK" w:cs="方正大标宋_GBK"/>
              <w:position w:val="30"/>
              <w:sz w:val="36"/>
              <w:szCs w:val="36"/>
            </w:rPr>
          </w:rPrChange>
        </w:rPr>
        <w:pPrChange w:id="54" w:author="Administrator" w:date="2025-07-22T17:32:29Z">
          <w:pPr>
            <w:ind w:left="200" w:right="200" w:firstLine="500"/>
            <w:jc w:val="center"/>
          </w:pPr>
        </w:pPrChange>
      </w:pP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56" w:author="Administrator" w:date="2025-07-22T17:32:29Z">
            <w:rPr>
              <w:rFonts w:hint="eastAsia" w:ascii="方正大标宋_GBK" w:hAnsi="方正大标宋_GBK" w:eastAsia="方正大标宋_GBK" w:cs="方正大标宋_GBK"/>
              <w:position w:val="30"/>
              <w:sz w:val="36"/>
              <w:szCs w:val="36"/>
            </w:rPr>
          </w:rPrChange>
        </w:rPr>
        <w:t>第二部分 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486"/>
        <w:gridCol w:w="714"/>
        <w:gridCol w:w="2748"/>
        <w:gridCol w:w="1452"/>
        <w:tblGridChange w:id="57">
          <w:tblGrid>
            <w:gridCol w:w="3063"/>
            <w:gridCol w:w="1137"/>
            <w:gridCol w:w="2748"/>
            <w:gridCol w:w="1452"/>
          </w:tblGrid>
        </w:tblGridChange>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5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5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项  目</w:t>
            </w:r>
          </w:p>
        </w:tc>
        <w:tc>
          <w:tcPr>
            <w:tcW w:w="714" w:type="dxa"/>
            <w:tcBorders>
              <w:top w:val="single" w:color="auto" w:sz="0" w:space="0"/>
              <w:left w:val="single" w:color="auto" w:sz="0" w:space="0"/>
              <w:bottom w:val="single" w:color="auto" w:sz="0" w:space="0"/>
              <w:right w:val="single" w:color="auto" w:sz="0" w:space="0"/>
            </w:tcBorders>
            <w:vAlign w:val="center"/>
            <w:tcPrChange w:id="6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预算数</w:t>
            </w:r>
          </w:p>
        </w:tc>
        <w:tc>
          <w:tcPr>
            <w:tcW w:w="2748" w:type="dxa"/>
            <w:tcBorders>
              <w:top w:val="single" w:color="auto" w:sz="0" w:space="0"/>
              <w:left w:val="single" w:color="auto" w:sz="0" w:space="0"/>
              <w:bottom w:val="single" w:color="auto" w:sz="0" w:space="0"/>
              <w:right w:val="single" w:color="auto" w:sz="0" w:space="0"/>
            </w:tcBorders>
            <w:vAlign w:val="center"/>
            <w:tcPrChange w:id="6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功能分类</w:t>
            </w:r>
          </w:p>
        </w:tc>
        <w:tc>
          <w:tcPr>
            <w:tcW w:w="1452" w:type="dxa"/>
            <w:tcBorders>
              <w:top w:val="single" w:color="auto" w:sz="0" w:space="0"/>
              <w:left w:val="single" w:color="auto" w:sz="0" w:space="0"/>
              <w:bottom w:val="single" w:color="auto" w:sz="0" w:space="0"/>
              <w:right w:val="single" w:color="auto" w:sz="0" w:space="0"/>
            </w:tcBorders>
            <w:vAlign w:val="center"/>
            <w:tcPrChange w:id="6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6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6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一、本年收入</w:t>
            </w:r>
          </w:p>
        </w:tc>
        <w:tc>
          <w:tcPr>
            <w:tcW w:w="714" w:type="dxa"/>
            <w:tcBorders>
              <w:top w:val="single" w:color="auto" w:sz="0" w:space="0"/>
              <w:left w:val="single" w:color="auto" w:sz="0" w:space="0"/>
              <w:bottom w:val="single" w:color="auto" w:sz="0" w:space="0"/>
              <w:right w:val="single" w:color="auto" w:sz="0" w:space="0"/>
            </w:tcBorders>
            <w:vAlign w:val="center"/>
            <w:tcPrChange w:id="6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6550.92</w:t>
            </w:r>
          </w:p>
        </w:tc>
        <w:tc>
          <w:tcPr>
            <w:tcW w:w="2748" w:type="dxa"/>
            <w:tcBorders>
              <w:top w:val="single" w:color="auto" w:sz="0" w:space="0"/>
              <w:left w:val="single" w:color="auto" w:sz="0" w:space="0"/>
              <w:bottom w:val="single" w:color="auto" w:sz="0" w:space="0"/>
              <w:right w:val="single" w:color="auto" w:sz="0" w:space="0"/>
            </w:tcBorders>
            <w:vAlign w:val="center"/>
            <w:tcPrChange w:id="6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 一般公共服务支出</w:t>
            </w:r>
          </w:p>
        </w:tc>
        <w:tc>
          <w:tcPr>
            <w:tcW w:w="1452" w:type="dxa"/>
            <w:tcBorders>
              <w:top w:val="single" w:color="auto" w:sz="0" w:space="0"/>
              <w:left w:val="single" w:color="auto" w:sz="0" w:space="0"/>
              <w:bottom w:val="single" w:color="auto" w:sz="0" w:space="0"/>
              <w:right w:val="single" w:color="auto" w:sz="0" w:space="0"/>
            </w:tcBorders>
            <w:vAlign w:val="center"/>
            <w:tcPrChange w:id="6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6160.11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6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6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1.一般公共预算拨款</w:t>
            </w:r>
          </w:p>
        </w:tc>
        <w:tc>
          <w:tcPr>
            <w:tcW w:w="714" w:type="dxa"/>
            <w:tcBorders>
              <w:top w:val="single" w:color="auto" w:sz="0" w:space="0"/>
              <w:left w:val="single" w:color="auto" w:sz="0" w:space="0"/>
              <w:bottom w:val="single" w:color="auto" w:sz="0" w:space="0"/>
              <w:right w:val="single" w:color="auto" w:sz="0" w:space="0"/>
            </w:tcBorders>
            <w:vAlign w:val="center"/>
            <w:tcPrChange w:id="7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6550.92</w:t>
            </w:r>
          </w:p>
        </w:tc>
        <w:tc>
          <w:tcPr>
            <w:tcW w:w="2748" w:type="dxa"/>
            <w:tcBorders>
              <w:top w:val="single" w:color="auto" w:sz="0" w:space="0"/>
              <w:left w:val="single" w:color="auto" w:sz="0" w:space="0"/>
              <w:bottom w:val="single" w:color="auto" w:sz="0" w:space="0"/>
              <w:right w:val="single" w:color="auto" w:sz="0" w:space="0"/>
            </w:tcBorders>
            <w:vAlign w:val="center"/>
            <w:tcPrChange w:id="7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202 外交支出</w:t>
            </w:r>
          </w:p>
        </w:tc>
        <w:tc>
          <w:tcPr>
            <w:tcW w:w="1452" w:type="dxa"/>
            <w:tcBorders>
              <w:top w:val="single" w:color="auto" w:sz="0" w:space="0"/>
              <w:left w:val="single" w:color="auto" w:sz="0" w:space="0"/>
              <w:bottom w:val="single" w:color="auto" w:sz="0" w:space="0"/>
              <w:right w:val="single" w:color="auto" w:sz="0" w:space="0"/>
            </w:tcBorders>
            <w:vAlign w:val="center"/>
            <w:tcPrChange w:id="7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7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7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其中：一般财力</w:t>
            </w:r>
          </w:p>
        </w:tc>
        <w:tc>
          <w:tcPr>
            <w:tcW w:w="714" w:type="dxa"/>
            <w:tcBorders>
              <w:top w:val="single" w:color="auto" w:sz="0" w:space="0"/>
              <w:left w:val="single" w:color="auto" w:sz="0" w:space="0"/>
              <w:bottom w:val="single" w:color="auto" w:sz="0" w:space="0"/>
              <w:right w:val="single" w:color="auto" w:sz="0" w:space="0"/>
            </w:tcBorders>
            <w:vAlign w:val="center"/>
            <w:tcPrChange w:id="7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6546.92</w:t>
            </w:r>
          </w:p>
        </w:tc>
        <w:tc>
          <w:tcPr>
            <w:tcW w:w="2748" w:type="dxa"/>
            <w:tcBorders>
              <w:top w:val="single" w:color="auto" w:sz="0" w:space="0"/>
              <w:left w:val="single" w:color="auto" w:sz="0" w:space="0"/>
              <w:bottom w:val="single" w:color="auto" w:sz="0" w:space="0"/>
              <w:right w:val="single" w:color="auto" w:sz="0" w:space="0"/>
            </w:tcBorders>
            <w:vAlign w:val="center"/>
            <w:tcPrChange w:id="7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203 国防支出</w:t>
            </w:r>
          </w:p>
        </w:tc>
        <w:tc>
          <w:tcPr>
            <w:tcW w:w="1452" w:type="dxa"/>
            <w:tcBorders>
              <w:top w:val="single" w:color="auto" w:sz="0" w:space="0"/>
              <w:left w:val="single" w:color="auto" w:sz="0" w:space="0"/>
              <w:bottom w:val="single" w:color="auto" w:sz="0" w:space="0"/>
              <w:right w:val="single" w:color="auto" w:sz="0" w:space="0"/>
            </w:tcBorders>
            <w:vAlign w:val="center"/>
            <w:tcPrChange w:id="7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7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7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上级一般公共预算安排转移支付</w:t>
            </w:r>
          </w:p>
        </w:tc>
        <w:tc>
          <w:tcPr>
            <w:tcW w:w="714" w:type="dxa"/>
            <w:tcBorders>
              <w:top w:val="single" w:color="auto" w:sz="0" w:space="0"/>
              <w:left w:val="single" w:color="auto" w:sz="0" w:space="0"/>
              <w:bottom w:val="single" w:color="auto" w:sz="0" w:space="0"/>
              <w:right w:val="single" w:color="auto" w:sz="0" w:space="0"/>
            </w:tcBorders>
            <w:vAlign w:val="center"/>
            <w:tcPrChange w:id="8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4.00</w:t>
            </w:r>
          </w:p>
        </w:tc>
        <w:tc>
          <w:tcPr>
            <w:tcW w:w="2748" w:type="dxa"/>
            <w:tcBorders>
              <w:top w:val="single" w:color="auto" w:sz="0" w:space="0"/>
              <w:left w:val="single" w:color="auto" w:sz="0" w:space="0"/>
              <w:bottom w:val="single" w:color="auto" w:sz="0" w:space="0"/>
              <w:right w:val="single" w:color="auto" w:sz="0" w:space="0"/>
            </w:tcBorders>
            <w:vAlign w:val="center"/>
            <w:tcPrChange w:id="8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204 公共安全支出</w:t>
            </w:r>
          </w:p>
        </w:tc>
        <w:tc>
          <w:tcPr>
            <w:tcW w:w="1452" w:type="dxa"/>
            <w:tcBorders>
              <w:top w:val="single" w:color="auto" w:sz="0" w:space="0"/>
              <w:left w:val="single" w:color="auto" w:sz="0" w:space="0"/>
              <w:bottom w:val="single" w:color="auto" w:sz="0" w:space="0"/>
              <w:right w:val="single" w:color="auto" w:sz="0" w:space="0"/>
            </w:tcBorders>
            <w:vAlign w:val="center"/>
            <w:tcPrChange w:id="8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8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8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2.基金预算拨款</w:t>
            </w:r>
          </w:p>
        </w:tc>
        <w:tc>
          <w:tcPr>
            <w:tcW w:w="714" w:type="dxa"/>
            <w:tcBorders>
              <w:top w:val="single" w:color="auto" w:sz="0" w:space="0"/>
              <w:left w:val="single" w:color="auto" w:sz="0" w:space="0"/>
              <w:bottom w:val="single" w:color="auto" w:sz="0" w:space="0"/>
              <w:right w:val="single" w:color="auto" w:sz="0" w:space="0"/>
            </w:tcBorders>
            <w:vAlign w:val="center"/>
            <w:tcPrChange w:id="8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8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205 教育支出</w:t>
            </w:r>
          </w:p>
        </w:tc>
        <w:tc>
          <w:tcPr>
            <w:tcW w:w="1452" w:type="dxa"/>
            <w:tcBorders>
              <w:top w:val="single" w:color="auto" w:sz="0" w:space="0"/>
              <w:left w:val="single" w:color="auto" w:sz="0" w:space="0"/>
              <w:bottom w:val="single" w:color="auto" w:sz="0" w:space="0"/>
              <w:right w:val="single" w:color="auto" w:sz="0" w:space="0"/>
            </w:tcBorders>
            <w:vAlign w:val="center"/>
            <w:tcPrChange w:id="8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8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8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其中：政府性基金收入</w:t>
            </w:r>
          </w:p>
        </w:tc>
        <w:tc>
          <w:tcPr>
            <w:tcW w:w="714" w:type="dxa"/>
            <w:tcBorders>
              <w:top w:val="single" w:color="auto" w:sz="0" w:space="0"/>
              <w:left w:val="single" w:color="auto" w:sz="0" w:space="0"/>
              <w:bottom w:val="single" w:color="auto" w:sz="0" w:space="0"/>
              <w:right w:val="single" w:color="auto" w:sz="0" w:space="0"/>
            </w:tcBorders>
            <w:vAlign w:val="center"/>
            <w:tcPrChange w:id="9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9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206 科学技术支出</w:t>
            </w:r>
          </w:p>
        </w:tc>
        <w:tc>
          <w:tcPr>
            <w:tcW w:w="1452" w:type="dxa"/>
            <w:tcBorders>
              <w:top w:val="single" w:color="auto" w:sz="0" w:space="0"/>
              <w:left w:val="single" w:color="auto" w:sz="0" w:space="0"/>
              <w:bottom w:val="single" w:color="auto" w:sz="0" w:space="0"/>
              <w:right w:val="single" w:color="auto" w:sz="0" w:space="0"/>
            </w:tcBorders>
            <w:vAlign w:val="center"/>
            <w:tcPrChange w:id="9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9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9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上级政府性基金安排转移支付</w:t>
            </w:r>
          </w:p>
        </w:tc>
        <w:tc>
          <w:tcPr>
            <w:tcW w:w="714" w:type="dxa"/>
            <w:tcBorders>
              <w:top w:val="single" w:color="auto" w:sz="0" w:space="0"/>
              <w:left w:val="single" w:color="auto" w:sz="0" w:space="0"/>
              <w:bottom w:val="single" w:color="auto" w:sz="0" w:space="0"/>
              <w:right w:val="single" w:color="auto" w:sz="0" w:space="0"/>
            </w:tcBorders>
            <w:vAlign w:val="center"/>
            <w:tcPrChange w:id="9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9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207 文化旅游体育与传媒支出</w:t>
            </w:r>
          </w:p>
        </w:tc>
        <w:tc>
          <w:tcPr>
            <w:tcW w:w="1452" w:type="dxa"/>
            <w:tcBorders>
              <w:top w:val="single" w:color="auto" w:sz="0" w:space="0"/>
              <w:left w:val="single" w:color="auto" w:sz="0" w:space="0"/>
              <w:bottom w:val="single" w:color="auto" w:sz="0" w:space="0"/>
              <w:right w:val="single" w:color="auto" w:sz="0" w:space="0"/>
            </w:tcBorders>
            <w:vAlign w:val="center"/>
            <w:tcPrChange w:id="9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9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9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3.国有资本经营预算拨款</w:t>
            </w:r>
          </w:p>
        </w:tc>
        <w:tc>
          <w:tcPr>
            <w:tcW w:w="714" w:type="dxa"/>
            <w:tcBorders>
              <w:top w:val="single" w:color="auto" w:sz="0" w:space="0"/>
              <w:left w:val="single" w:color="auto" w:sz="0" w:space="0"/>
              <w:bottom w:val="single" w:color="auto" w:sz="0" w:space="0"/>
              <w:right w:val="single" w:color="auto" w:sz="0" w:space="0"/>
            </w:tcBorders>
            <w:vAlign w:val="center"/>
            <w:tcPrChange w:id="10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0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 社会保障和就业支出</w:t>
            </w:r>
          </w:p>
        </w:tc>
        <w:tc>
          <w:tcPr>
            <w:tcW w:w="1452" w:type="dxa"/>
            <w:tcBorders>
              <w:top w:val="single" w:color="auto" w:sz="0" w:space="0"/>
              <w:left w:val="single" w:color="auto" w:sz="0" w:space="0"/>
              <w:bottom w:val="single" w:color="auto" w:sz="0" w:space="0"/>
              <w:right w:val="single" w:color="auto" w:sz="0" w:space="0"/>
            </w:tcBorders>
            <w:vAlign w:val="center"/>
            <w:tcPrChange w:id="10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556.11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0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0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其中：国有资本经营收入</w:t>
            </w:r>
          </w:p>
        </w:tc>
        <w:tc>
          <w:tcPr>
            <w:tcW w:w="714" w:type="dxa"/>
            <w:tcBorders>
              <w:top w:val="single" w:color="auto" w:sz="0" w:space="0"/>
              <w:left w:val="single" w:color="auto" w:sz="0" w:space="0"/>
              <w:bottom w:val="single" w:color="auto" w:sz="0" w:space="0"/>
              <w:right w:val="single" w:color="auto" w:sz="0" w:space="0"/>
            </w:tcBorders>
            <w:vAlign w:val="center"/>
            <w:tcPrChange w:id="10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0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209 社会保险基金支出</w:t>
            </w:r>
          </w:p>
        </w:tc>
        <w:tc>
          <w:tcPr>
            <w:tcW w:w="1452" w:type="dxa"/>
            <w:tcBorders>
              <w:top w:val="single" w:color="auto" w:sz="0" w:space="0"/>
              <w:left w:val="single" w:color="auto" w:sz="0" w:space="0"/>
              <w:bottom w:val="single" w:color="auto" w:sz="0" w:space="0"/>
              <w:right w:val="single" w:color="auto" w:sz="0" w:space="0"/>
            </w:tcBorders>
            <w:vAlign w:val="center"/>
            <w:tcPrChange w:id="10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0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0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上级国有资本经营预算安排转移支付</w:t>
            </w:r>
          </w:p>
        </w:tc>
        <w:tc>
          <w:tcPr>
            <w:tcW w:w="714" w:type="dxa"/>
            <w:tcBorders>
              <w:top w:val="single" w:color="auto" w:sz="0" w:space="0"/>
              <w:left w:val="single" w:color="auto" w:sz="0" w:space="0"/>
              <w:bottom w:val="single" w:color="auto" w:sz="0" w:space="0"/>
              <w:right w:val="single" w:color="auto" w:sz="0" w:space="0"/>
            </w:tcBorders>
            <w:vAlign w:val="center"/>
            <w:tcPrChange w:id="11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1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210 卫生健康支出</w:t>
            </w:r>
          </w:p>
        </w:tc>
        <w:tc>
          <w:tcPr>
            <w:tcW w:w="1452" w:type="dxa"/>
            <w:tcBorders>
              <w:top w:val="single" w:color="auto" w:sz="0" w:space="0"/>
              <w:left w:val="single" w:color="auto" w:sz="0" w:space="0"/>
              <w:bottom w:val="single" w:color="auto" w:sz="0" w:space="0"/>
              <w:right w:val="single" w:color="auto" w:sz="0" w:space="0"/>
            </w:tcBorders>
            <w:vAlign w:val="center"/>
            <w:tcPrChange w:id="11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1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1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4.财政专户核拨</w:t>
            </w:r>
          </w:p>
        </w:tc>
        <w:tc>
          <w:tcPr>
            <w:tcW w:w="714" w:type="dxa"/>
            <w:tcBorders>
              <w:top w:val="single" w:color="auto" w:sz="0" w:space="0"/>
              <w:left w:val="single" w:color="auto" w:sz="0" w:space="0"/>
              <w:bottom w:val="single" w:color="auto" w:sz="0" w:space="0"/>
              <w:right w:val="single" w:color="auto" w:sz="0" w:space="0"/>
            </w:tcBorders>
            <w:vAlign w:val="center"/>
            <w:tcPrChange w:id="11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1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211 节能环保支出</w:t>
            </w:r>
          </w:p>
        </w:tc>
        <w:tc>
          <w:tcPr>
            <w:tcW w:w="1452" w:type="dxa"/>
            <w:tcBorders>
              <w:top w:val="single" w:color="auto" w:sz="0" w:space="0"/>
              <w:left w:val="single" w:color="auto" w:sz="0" w:space="0"/>
              <w:bottom w:val="single" w:color="auto" w:sz="0" w:space="0"/>
              <w:right w:val="single" w:color="auto" w:sz="0" w:space="0"/>
            </w:tcBorders>
            <w:vAlign w:val="center"/>
            <w:tcPrChange w:id="11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1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1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5.单位资金</w:t>
            </w:r>
          </w:p>
        </w:tc>
        <w:tc>
          <w:tcPr>
            <w:tcW w:w="714" w:type="dxa"/>
            <w:tcBorders>
              <w:top w:val="single" w:color="auto" w:sz="0" w:space="0"/>
              <w:left w:val="single" w:color="auto" w:sz="0" w:space="0"/>
              <w:bottom w:val="single" w:color="auto" w:sz="0" w:space="0"/>
              <w:right w:val="single" w:color="auto" w:sz="0" w:space="0"/>
            </w:tcBorders>
            <w:vAlign w:val="center"/>
            <w:tcPrChange w:id="12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2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212 城乡社区支出</w:t>
            </w:r>
          </w:p>
        </w:tc>
        <w:tc>
          <w:tcPr>
            <w:tcW w:w="1452" w:type="dxa"/>
            <w:tcBorders>
              <w:top w:val="single" w:color="auto" w:sz="0" w:space="0"/>
              <w:left w:val="single" w:color="auto" w:sz="0" w:space="0"/>
              <w:bottom w:val="single" w:color="auto" w:sz="0" w:space="0"/>
              <w:right w:val="single" w:color="auto" w:sz="0" w:space="0"/>
            </w:tcBorders>
            <w:vAlign w:val="center"/>
            <w:tcPrChange w:id="12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2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2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其中：事业收入</w:t>
            </w:r>
          </w:p>
        </w:tc>
        <w:tc>
          <w:tcPr>
            <w:tcW w:w="714" w:type="dxa"/>
            <w:tcBorders>
              <w:top w:val="single" w:color="auto" w:sz="0" w:space="0"/>
              <w:left w:val="single" w:color="auto" w:sz="0" w:space="0"/>
              <w:bottom w:val="single" w:color="auto" w:sz="0" w:space="0"/>
              <w:right w:val="single" w:color="auto" w:sz="0" w:space="0"/>
            </w:tcBorders>
            <w:vAlign w:val="center"/>
            <w:tcPrChange w:id="12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2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213 农林水支出</w:t>
            </w:r>
          </w:p>
        </w:tc>
        <w:tc>
          <w:tcPr>
            <w:tcW w:w="1452" w:type="dxa"/>
            <w:tcBorders>
              <w:top w:val="single" w:color="auto" w:sz="0" w:space="0"/>
              <w:left w:val="single" w:color="auto" w:sz="0" w:space="0"/>
              <w:bottom w:val="single" w:color="auto" w:sz="0" w:space="0"/>
              <w:right w:val="single" w:color="auto" w:sz="0" w:space="0"/>
            </w:tcBorders>
            <w:vAlign w:val="center"/>
            <w:tcPrChange w:id="12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2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2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上级补助收入</w:t>
            </w:r>
          </w:p>
        </w:tc>
        <w:tc>
          <w:tcPr>
            <w:tcW w:w="714" w:type="dxa"/>
            <w:tcBorders>
              <w:top w:val="single" w:color="auto" w:sz="0" w:space="0"/>
              <w:left w:val="single" w:color="auto" w:sz="0" w:space="0"/>
              <w:bottom w:val="single" w:color="auto" w:sz="0" w:space="0"/>
              <w:right w:val="single" w:color="auto" w:sz="0" w:space="0"/>
            </w:tcBorders>
            <w:vAlign w:val="center"/>
            <w:tcPrChange w:id="13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3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214 交通运输支出</w:t>
            </w:r>
          </w:p>
        </w:tc>
        <w:tc>
          <w:tcPr>
            <w:tcW w:w="1452" w:type="dxa"/>
            <w:tcBorders>
              <w:top w:val="single" w:color="auto" w:sz="0" w:space="0"/>
              <w:left w:val="single" w:color="auto" w:sz="0" w:space="0"/>
              <w:bottom w:val="single" w:color="auto" w:sz="0" w:space="0"/>
              <w:right w:val="single" w:color="auto" w:sz="0" w:space="0"/>
            </w:tcBorders>
            <w:vAlign w:val="center"/>
            <w:tcPrChange w:id="13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3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3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附属单位上缴收入</w:t>
            </w:r>
          </w:p>
        </w:tc>
        <w:tc>
          <w:tcPr>
            <w:tcW w:w="714" w:type="dxa"/>
            <w:tcBorders>
              <w:top w:val="single" w:color="auto" w:sz="0" w:space="0"/>
              <w:left w:val="single" w:color="auto" w:sz="0" w:space="0"/>
              <w:bottom w:val="single" w:color="auto" w:sz="0" w:space="0"/>
              <w:right w:val="single" w:color="auto" w:sz="0" w:space="0"/>
            </w:tcBorders>
            <w:vAlign w:val="center"/>
            <w:tcPrChange w:id="13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3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215 资源勘探工业信息等支出</w:t>
            </w:r>
          </w:p>
        </w:tc>
        <w:tc>
          <w:tcPr>
            <w:tcW w:w="1452" w:type="dxa"/>
            <w:tcBorders>
              <w:top w:val="single" w:color="auto" w:sz="0" w:space="0"/>
              <w:left w:val="single" w:color="auto" w:sz="0" w:space="0"/>
              <w:bottom w:val="single" w:color="auto" w:sz="0" w:space="0"/>
              <w:right w:val="single" w:color="auto" w:sz="0" w:space="0"/>
            </w:tcBorders>
            <w:vAlign w:val="center"/>
            <w:tcPrChange w:id="13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3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3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事业单位经营收入</w:t>
            </w:r>
          </w:p>
        </w:tc>
        <w:tc>
          <w:tcPr>
            <w:tcW w:w="714" w:type="dxa"/>
            <w:tcBorders>
              <w:top w:val="single" w:color="auto" w:sz="0" w:space="0"/>
              <w:left w:val="single" w:color="auto" w:sz="0" w:space="0"/>
              <w:bottom w:val="single" w:color="auto" w:sz="0" w:space="0"/>
              <w:right w:val="single" w:color="auto" w:sz="0" w:space="0"/>
            </w:tcBorders>
            <w:vAlign w:val="center"/>
            <w:tcPrChange w:id="14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4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216 商业服务业等支出</w:t>
            </w:r>
          </w:p>
        </w:tc>
        <w:tc>
          <w:tcPr>
            <w:tcW w:w="1452" w:type="dxa"/>
            <w:tcBorders>
              <w:top w:val="single" w:color="auto" w:sz="0" w:space="0"/>
              <w:left w:val="single" w:color="auto" w:sz="0" w:space="0"/>
              <w:bottom w:val="single" w:color="auto" w:sz="0" w:space="0"/>
              <w:right w:val="single" w:color="auto" w:sz="0" w:space="0"/>
            </w:tcBorders>
            <w:vAlign w:val="center"/>
            <w:tcPrChange w:id="14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4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4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其他收入</w:t>
            </w:r>
          </w:p>
        </w:tc>
        <w:tc>
          <w:tcPr>
            <w:tcW w:w="714" w:type="dxa"/>
            <w:tcBorders>
              <w:top w:val="single" w:color="auto" w:sz="0" w:space="0"/>
              <w:left w:val="single" w:color="auto" w:sz="0" w:space="0"/>
              <w:bottom w:val="single" w:color="auto" w:sz="0" w:space="0"/>
              <w:right w:val="single" w:color="auto" w:sz="0" w:space="0"/>
            </w:tcBorders>
            <w:vAlign w:val="center"/>
            <w:tcPrChange w:id="14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4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217 金融支出</w:t>
            </w:r>
          </w:p>
        </w:tc>
        <w:tc>
          <w:tcPr>
            <w:tcW w:w="1452" w:type="dxa"/>
            <w:tcBorders>
              <w:top w:val="single" w:color="auto" w:sz="0" w:space="0"/>
              <w:left w:val="single" w:color="auto" w:sz="0" w:space="0"/>
              <w:bottom w:val="single" w:color="auto" w:sz="0" w:space="0"/>
              <w:right w:val="single" w:color="auto" w:sz="0" w:space="0"/>
            </w:tcBorders>
            <w:vAlign w:val="center"/>
            <w:tcPrChange w:id="14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4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4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二、上年结转结余</w:t>
            </w:r>
          </w:p>
        </w:tc>
        <w:tc>
          <w:tcPr>
            <w:tcW w:w="714" w:type="dxa"/>
            <w:tcBorders>
              <w:top w:val="single" w:color="auto" w:sz="0" w:space="0"/>
              <w:left w:val="single" w:color="auto" w:sz="0" w:space="0"/>
              <w:bottom w:val="single" w:color="auto" w:sz="0" w:space="0"/>
              <w:right w:val="single" w:color="auto" w:sz="0" w:space="0"/>
            </w:tcBorders>
            <w:vAlign w:val="center"/>
            <w:tcPrChange w:id="15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221.91</w:t>
            </w:r>
          </w:p>
        </w:tc>
        <w:tc>
          <w:tcPr>
            <w:tcW w:w="2748" w:type="dxa"/>
            <w:tcBorders>
              <w:top w:val="single" w:color="auto" w:sz="0" w:space="0"/>
              <w:left w:val="single" w:color="auto" w:sz="0" w:space="0"/>
              <w:bottom w:val="single" w:color="auto" w:sz="0" w:space="0"/>
              <w:right w:val="single" w:color="auto" w:sz="0" w:space="0"/>
            </w:tcBorders>
            <w:vAlign w:val="center"/>
            <w:tcPrChange w:id="15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219 援助其他地区支出</w:t>
            </w:r>
          </w:p>
        </w:tc>
        <w:tc>
          <w:tcPr>
            <w:tcW w:w="1452" w:type="dxa"/>
            <w:tcBorders>
              <w:top w:val="single" w:color="auto" w:sz="0" w:space="0"/>
              <w:left w:val="single" w:color="auto" w:sz="0" w:space="0"/>
              <w:bottom w:val="single" w:color="auto" w:sz="0" w:space="0"/>
              <w:right w:val="single" w:color="auto" w:sz="0" w:space="0"/>
            </w:tcBorders>
            <w:vAlign w:val="center"/>
            <w:tcPrChange w:id="15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5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5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1.财政拨款结转</w:t>
            </w:r>
          </w:p>
        </w:tc>
        <w:tc>
          <w:tcPr>
            <w:tcW w:w="714" w:type="dxa"/>
            <w:tcBorders>
              <w:top w:val="single" w:color="auto" w:sz="0" w:space="0"/>
              <w:left w:val="single" w:color="auto" w:sz="0" w:space="0"/>
              <w:bottom w:val="single" w:color="auto" w:sz="0" w:space="0"/>
              <w:right w:val="single" w:color="auto" w:sz="0" w:space="0"/>
            </w:tcBorders>
            <w:vAlign w:val="center"/>
            <w:tcPrChange w:id="15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221.91</w:t>
            </w:r>
          </w:p>
        </w:tc>
        <w:tc>
          <w:tcPr>
            <w:tcW w:w="2748" w:type="dxa"/>
            <w:tcBorders>
              <w:top w:val="single" w:color="auto" w:sz="0" w:space="0"/>
              <w:left w:val="single" w:color="auto" w:sz="0" w:space="0"/>
              <w:bottom w:val="single" w:color="auto" w:sz="0" w:space="0"/>
              <w:right w:val="single" w:color="auto" w:sz="0" w:space="0"/>
            </w:tcBorders>
            <w:vAlign w:val="center"/>
            <w:tcPrChange w:id="15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220 自然资源海洋气象等支出</w:t>
            </w:r>
          </w:p>
        </w:tc>
        <w:tc>
          <w:tcPr>
            <w:tcW w:w="1452" w:type="dxa"/>
            <w:tcBorders>
              <w:top w:val="single" w:color="auto" w:sz="0" w:space="0"/>
              <w:left w:val="single" w:color="auto" w:sz="0" w:space="0"/>
              <w:bottom w:val="single" w:color="auto" w:sz="0" w:space="0"/>
              <w:right w:val="single" w:color="auto" w:sz="0" w:space="0"/>
            </w:tcBorders>
            <w:vAlign w:val="center"/>
            <w:tcPrChange w:id="15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5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5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其中：一般公共预算拨款</w:t>
            </w:r>
          </w:p>
        </w:tc>
        <w:tc>
          <w:tcPr>
            <w:tcW w:w="714" w:type="dxa"/>
            <w:tcBorders>
              <w:top w:val="single" w:color="auto" w:sz="0" w:space="0"/>
              <w:left w:val="single" w:color="auto" w:sz="0" w:space="0"/>
              <w:bottom w:val="single" w:color="auto" w:sz="0" w:space="0"/>
              <w:right w:val="single" w:color="auto" w:sz="0" w:space="0"/>
            </w:tcBorders>
            <w:vAlign w:val="center"/>
            <w:tcPrChange w:id="16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221.91</w:t>
            </w:r>
          </w:p>
        </w:tc>
        <w:tc>
          <w:tcPr>
            <w:tcW w:w="2748" w:type="dxa"/>
            <w:tcBorders>
              <w:top w:val="single" w:color="auto" w:sz="0" w:space="0"/>
              <w:left w:val="single" w:color="auto" w:sz="0" w:space="0"/>
              <w:bottom w:val="single" w:color="auto" w:sz="0" w:space="0"/>
              <w:right w:val="single" w:color="auto" w:sz="0" w:space="0"/>
            </w:tcBorders>
            <w:vAlign w:val="center"/>
            <w:tcPrChange w:id="16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221 住房保障支出</w:t>
            </w:r>
          </w:p>
        </w:tc>
        <w:tc>
          <w:tcPr>
            <w:tcW w:w="1452" w:type="dxa"/>
            <w:tcBorders>
              <w:top w:val="single" w:color="auto" w:sz="0" w:space="0"/>
              <w:left w:val="single" w:color="auto" w:sz="0" w:space="0"/>
              <w:bottom w:val="single" w:color="auto" w:sz="0" w:space="0"/>
              <w:right w:val="single" w:color="auto" w:sz="0" w:space="0"/>
            </w:tcBorders>
            <w:vAlign w:val="center"/>
            <w:tcPrChange w:id="16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6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6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基金预算拨款</w:t>
            </w:r>
          </w:p>
        </w:tc>
        <w:tc>
          <w:tcPr>
            <w:tcW w:w="714" w:type="dxa"/>
            <w:tcBorders>
              <w:top w:val="single" w:color="auto" w:sz="0" w:space="0"/>
              <w:left w:val="single" w:color="auto" w:sz="0" w:space="0"/>
              <w:bottom w:val="single" w:color="auto" w:sz="0" w:space="0"/>
              <w:right w:val="single" w:color="auto" w:sz="0" w:space="0"/>
            </w:tcBorders>
            <w:vAlign w:val="center"/>
            <w:tcPrChange w:id="16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6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222 粮油物资储备支出</w:t>
            </w:r>
          </w:p>
        </w:tc>
        <w:tc>
          <w:tcPr>
            <w:tcW w:w="1452" w:type="dxa"/>
            <w:tcBorders>
              <w:top w:val="single" w:color="auto" w:sz="0" w:space="0"/>
              <w:left w:val="single" w:color="auto" w:sz="0" w:space="0"/>
              <w:bottom w:val="single" w:color="auto" w:sz="0" w:space="0"/>
              <w:right w:val="single" w:color="auto" w:sz="0" w:space="0"/>
            </w:tcBorders>
            <w:vAlign w:val="center"/>
            <w:tcPrChange w:id="16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6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6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国有资本经营预算拨款</w:t>
            </w:r>
          </w:p>
        </w:tc>
        <w:tc>
          <w:tcPr>
            <w:tcW w:w="714" w:type="dxa"/>
            <w:tcBorders>
              <w:top w:val="single" w:color="auto" w:sz="0" w:space="0"/>
              <w:left w:val="single" w:color="auto" w:sz="0" w:space="0"/>
              <w:bottom w:val="single" w:color="auto" w:sz="0" w:space="0"/>
              <w:right w:val="single" w:color="auto" w:sz="0" w:space="0"/>
            </w:tcBorders>
            <w:vAlign w:val="center"/>
            <w:tcPrChange w:id="17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7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223 国有资本经营预算支出</w:t>
            </w:r>
          </w:p>
        </w:tc>
        <w:tc>
          <w:tcPr>
            <w:tcW w:w="1452" w:type="dxa"/>
            <w:tcBorders>
              <w:top w:val="single" w:color="auto" w:sz="0" w:space="0"/>
              <w:left w:val="single" w:color="auto" w:sz="0" w:space="0"/>
              <w:bottom w:val="single" w:color="auto" w:sz="0" w:space="0"/>
              <w:right w:val="single" w:color="auto" w:sz="0" w:space="0"/>
            </w:tcBorders>
            <w:vAlign w:val="center"/>
            <w:tcPrChange w:id="17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7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7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2.非财政拨款结转结余</w:t>
            </w:r>
          </w:p>
        </w:tc>
        <w:tc>
          <w:tcPr>
            <w:tcW w:w="714" w:type="dxa"/>
            <w:tcBorders>
              <w:top w:val="single" w:color="auto" w:sz="0" w:space="0"/>
              <w:left w:val="single" w:color="auto" w:sz="0" w:space="0"/>
              <w:bottom w:val="single" w:color="auto" w:sz="0" w:space="0"/>
              <w:right w:val="single" w:color="auto" w:sz="0" w:space="0"/>
            </w:tcBorders>
            <w:vAlign w:val="center"/>
            <w:tcPrChange w:id="17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7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224 灾害防治及应急管理支出</w:t>
            </w:r>
          </w:p>
        </w:tc>
        <w:tc>
          <w:tcPr>
            <w:tcW w:w="1452" w:type="dxa"/>
            <w:tcBorders>
              <w:top w:val="single" w:color="auto" w:sz="0" w:space="0"/>
              <w:left w:val="single" w:color="auto" w:sz="0" w:space="0"/>
              <w:bottom w:val="single" w:color="auto" w:sz="0" w:space="0"/>
              <w:right w:val="single" w:color="auto" w:sz="0" w:space="0"/>
            </w:tcBorders>
            <w:vAlign w:val="center"/>
            <w:tcPrChange w:id="17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7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7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其中：财政专户核拨</w:t>
            </w:r>
          </w:p>
        </w:tc>
        <w:tc>
          <w:tcPr>
            <w:tcW w:w="714" w:type="dxa"/>
            <w:tcBorders>
              <w:top w:val="single" w:color="auto" w:sz="0" w:space="0"/>
              <w:left w:val="single" w:color="auto" w:sz="0" w:space="0"/>
              <w:bottom w:val="single" w:color="auto" w:sz="0" w:space="0"/>
              <w:right w:val="single" w:color="auto" w:sz="0" w:space="0"/>
            </w:tcBorders>
            <w:vAlign w:val="center"/>
            <w:tcPrChange w:id="18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8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227 预备费</w:t>
            </w:r>
          </w:p>
        </w:tc>
        <w:tc>
          <w:tcPr>
            <w:tcW w:w="1452" w:type="dxa"/>
            <w:tcBorders>
              <w:top w:val="single" w:color="auto" w:sz="0" w:space="0"/>
              <w:left w:val="single" w:color="auto" w:sz="0" w:space="0"/>
              <w:bottom w:val="single" w:color="auto" w:sz="0" w:space="0"/>
              <w:right w:val="single" w:color="auto" w:sz="0" w:space="0"/>
            </w:tcBorders>
            <w:vAlign w:val="center"/>
            <w:tcPrChange w:id="18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8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8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单位资金</w:t>
            </w:r>
          </w:p>
        </w:tc>
        <w:tc>
          <w:tcPr>
            <w:tcW w:w="714" w:type="dxa"/>
            <w:tcBorders>
              <w:top w:val="single" w:color="auto" w:sz="0" w:space="0"/>
              <w:left w:val="single" w:color="auto" w:sz="0" w:space="0"/>
              <w:bottom w:val="single" w:color="auto" w:sz="0" w:space="0"/>
              <w:right w:val="single" w:color="auto" w:sz="0" w:space="0"/>
            </w:tcBorders>
            <w:vAlign w:val="center"/>
            <w:tcPrChange w:id="18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8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229 其他支出</w:t>
            </w:r>
          </w:p>
        </w:tc>
        <w:tc>
          <w:tcPr>
            <w:tcW w:w="1452" w:type="dxa"/>
            <w:tcBorders>
              <w:top w:val="single" w:color="auto" w:sz="0" w:space="0"/>
              <w:left w:val="single" w:color="auto" w:sz="0" w:space="0"/>
              <w:bottom w:val="single" w:color="auto" w:sz="0" w:space="0"/>
              <w:right w:val="single" w:color="auto" w:sz="0" w:space="0"/>
            </w:tcBorders>
            <w:vAlign w:val="center"/>
            <w:tcPrChange w:id="18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8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8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w:t>
            </w:r>
          </w:p>
        </w:tc>
        <w:tc>
          <w:tcPr>
            <w:tcW w:w="714" w:type="dxa"/>
            <w:tcBorders>
              <w:top w:val="single" w:color="auto" w:sz="0" w:space="0"/>
              <w:left w:val="single" w:color="auto" w:sz="0" w:space="0"/>
              <w:bottom w:val="single" w:color="auto" w:sz="0" w:space="0"/>
              <w:right w:val="single" w:color="auto" w:sz="0" w:space="0"/>
            </w:tcBorders>
            <w:vAlign w:val="center"/>
            <w:tcPrChange w:id="19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9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230 转移性支出</w:t>
            </w:r>
          </w:p>
        </w:tc>
        <w:tc>
          <w:tcPr>
            <w:tcW w:w="1452" w:type="dxa"/>
            <w:tcBorders>
              <w:top w:val="single" w:color="auto" w:sz="0" w:space="0"/>
              <w:left w:val="single" w:color="auto" w:sz="0" w:space="0"/>
              <w:bottom w:val="single" w:color="auto" w:sz="0" w:space="0"/>
              <w:right w:val="single" w:color="auto" w:sz="0" w:space="0"/>
            </w:tcBorders>
            <w:vAlign w:val="center"/>
            <w:tcPrChange w:id="19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9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9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w:t>
            </w:r>
          </w:p>
        </w:tc>
        <w:tc>
          <w:tcPr>
            <w:tcW w:w="714" w:type="dxa"/>
            <w:tcBorders>
              <w:top w:val="single" w:color="auto" w:sz="0" w:space="0"/>
              <w:left w:val="single" w:color="auto" w:sz="0" w:space="0"/>
              <w:bottom w:val="single" w:color="auto" w:sz="0" w:space="0"/>
              <w:right w:val="single" w:color="auto" w:sz="0" w:space="0"/>
            </w:tcBorders>
            <w:vAlign w:val="center"/>
            <w:tcPrChange w:id="19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19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231 债务还本支出</w:t>
            </w:r>
          </w:p>
        </w:tc>
        <w:tc>
          <w:tcPr>
            <w:tcW w:w="1452" w:type="dxa"/>
            <w:tcBorders>
              <w:top w:val="single" w:color="auto" w:sz="0" w:space="0"/>
              <w:left w:val="single" w:color="auto" w:sz="0" w:space="0"/>
              <w:bottom w:val="single" w:color="auto" w:sz="0" w:space="0"/>
              <w:right w:val="single" w:color="auto" w:sz="0" w:space="0"/>
            </w:tcBorders>
            <w:vAlign w:val="center"/>
            <w:tcPrChange w:id="19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9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19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Change w:id="20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20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232 债务付息支出</w:t>
            </w:r>
          </w:p>
        </w:tc>
        <w:tc>
          <w:tcPr>
            <w:tcW w:w="1452" w:type="dxa"/>
            <w:tcBorders>
              <w:top w:val="single" w:color="auto" w:sz="0" w:space="0"/>
              <w:left w:val="single" w:color="auto" w:sz="0" w:space="0"/>
              <w:bottom w:val="single" w:color="auto" w:sz="0" w:space="0"/>
              <w:right w:val="single" w:color="auto" w:sz="0" w:space="0"/>
            </w:tcBorders>
            <w:vAlign w:val="center"/>
            <w:tcPrChange w:id="20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0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20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w:t>
            </w:r>
          </w:p>
        </w:tc>
        <w:tc>
          <w:tcPr>
            <w:tcW w:w="714" w:type="dxa"/>
            <w:tcBorders>
              <w:top w:val="single" w:color="auto" w:sz="0" w:space="0"/>
              <w:left w:val="single" w:color="auto" w:sz="0" w:space="0"/>
              <w:bottom w:val="single" w:color="auto" w:sz="0" w:space="0"/>
              <w:right w:val="single" w:color="auto" w:sz="0" w:space="0"/>
            </w:tcBorders>
            <w:vAlign w:val="center"/>
            <w:tcPrChange w:id="20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20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233 债务发行费用支出</w:t>
            </w:r>
          </w:p>
        </w:tc>
        <w:tc>
          <w:tcPr>
            <w:tcW w:w="1452" w:type="dxa"/>
            <w:tcBorders>
              <w:top w:val="single" w:color="auto" w:sz="0" w:space="0"/>
              <w:left w:val="single" w:color="auto" w:sz="0" w:space="0"/>
              <w:bottom w:val="single" w:color="auto" w:sz="0" w:space="0"/>
              <w:right w:val="single" w:color="auto" w:sz="0" w:space="0"/>
            </w:tcBorders>
            <w:vAlign w:val="center"/>
            <w:tcPrChange w:id="20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08"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209"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w:t>
            </w:r>
          </w:p>
        </w:tc>
        <w:tc>
          <w:tcPr>
            <w:tcW w:w="714" w:type="dxa"/>
            <w:tcBorders>
              <w:top w:val="single" w:color="auto" w:sz="0" w:space="0"/>
              <w:left w:val="single" w:color="auto" w:sz="0" w:space="0"/>
              <w:bottom w:val="single" w:color="auto" w:sz="0" w:space="0"/>
              <w:right w:val="single" w:color="auto" w:sz="0" w:space="0"/>
            </w:tcBorders>
            <w:vAlign w:val="center"/>
            <w:tcPrChange w:id="210"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c>
          <w:tcPr>
            <w:tcW w:w="2748" w:type="dxa"/>
            <w:tcBorders>
              <w:top w:val="single" w:color="auto" w:sz="0" w:space="0"/>
              <w:left w:val="single" w:color="auto" w:sz="0" w:space="0"/>
              <w:bottom w:val="single" w:color="auto" w:sz="0" w:space="0"/>
              <w:right w:val="single" w:color="auto" w:sz="0" w:space="0"/>
            </w:tcBorders>
            <w:vAlign w:val="center"/>
            <w:tcPrChange w:id="211"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234 抗疫特别国债安排的支出</w:t>
            </w:r>
          </w:p>
        </w:tc>
        <w:tc>
          <w:tcPr>
            <w:tcW w:w="1452" w:type="dxa"/>
            <w:tcBorders>
              <w:top w:val="single" w:color="auto" w:sz="0" w:space="0"/>
              <w:left w:val="single" w:color="auto" w:sz="0" w:space="0"/>
              <w:bottom w:val="single" w:color="auto" w:sz="0" w:space="0"/>
              <w:right w:val="single" w:color="auto" w:sz="0" w:space="0"/>
            </w:tcBorders>
            <w:vAlign w:val="center"/>
            <w:tcPrChange w:id="212"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13" w:author="Administrator" w:date="2025-07-22T17:36:32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486" w:type="dxa"/>
            <w:tcBorders>
              <w:top w:val="single" w:color="auto" w:sz="0" w:space="0"/>
              <w:left w:val="single" w:color="auto" w:sz="0" w:space="0"/>
              <w:bottom w:val="single" w:color="auto" w:sz="0" w:space="0"/>
              <w:right w:val="single" w:color="auto" w:sz="0" w:space="0"/>
            </w:tcBorders>
            <w:vAlign w:val="center"/>
            <w:tcPrChange w:id="214" w:author="Administrator" w:date="2025-07-22T17:36:32Z">
              <w:tcPr>
                <w:tcW w:w="3063"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收  入  总  计</w:t>
            </w:r>
          </w:p>
        </w:tc>
        <w:tc>
          <w:tcPr>
            <w:tcW w:w="714" w:type="dxa"/>
            <w:tcBorders>
              <w:top w:val="single" w:color="auto" w:sz="0" w:space="0"/>
              <w:left w:val="single" w:color="auto" w:sz="0" w:space="0"/>
              <w:bottom w:val="single" w:color="auto" w:sz="0" w:space="0"/>
              <w:right w:val="single" w:color="auto" w:sz="0" w:space="0"/>
            </w:tcBorders>
            <w:vAlign w:val="center"/>
            <w:tcPrChange w:id="215" w:author="Administrator" w:date="2025-07-22T17:36:32Z">
              <w:tcPr>
                <w:tcW w:w="1137"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6772.83</w:t>
            </w:r>
          </w:p>
        </w:tc>
        <w:tc>
          <w:tcPr>
            <w:tcW w:w="2748" w:type="dxa"/>
            <w:tcBorders>
              <w:top w:val="single" w:color="auto" w:sz="0" w:space="0"/>
              <w:left w:val="single" w:color="auto" w:sz="0" w:space="0"/>
              <w:bottom w:val="single" w:color="auto" w:sz="0" w:space="0"/>
              <w:right w:val="single" w:color="auto" w:sz="0" w:space="0"/>
            </w:tcBorders>
            <w:vAlign w:val="center"/>
            <w:tcPrChange w:id="216" w:author="Administrator" w:date="2025-07-22T17:36:32Z">
              <w:tcPr>
                <w:tcW w:w="2748"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支  出  总  计</w:t>
            </w:r>
          </w:p>
        </w:tc>
        <w:tc>
          <w:tcPr>
            <w:tcW w:w="1452" w:type="dxa"/>
            <w:tcBorders>
              <w:top w:val="single" w:color="auto" w:sz="0" w:space="0"/>
              <w:left w:val="single" w:color="auto" w:sz="0" w:space="0"/>
              <w:bottom w:val="single" w:color="auto" w:sz="0" w:space="0"/>
              <w:right w:val="single" w:color="auto" w:sz="0" w:space="0"/>
            </w:tcBorders>
            <w:vAlign w:val="center"/>
            <w:tcPrChange w:id="217" w:author="Administrator" w:date="2025-07-22T17:36:32Z">
              <w:tcPr>
                <w:tcW w:w="1452"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6772.83</w:t>
            </w:r>
          </w:p>
        </w:tc>
      </w:tr>
    </w:tbl>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633"/>
        <w:gridCol w:w="555"/>
        <w:gridCol w:w="495"/>
        <w:gridCol w:w="417"/>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1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9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33" w:type="dxa"/>
          </w:tcPr>
          <w:p/>
        </w:tc>
        <w:tc>
          <w:tcPr>
            <w:tcW w:w="555" w:type="dxa"/>
          </w:tcP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tcPr>
          <w:p/>
        </w:tc>
        <w:tc>
          <w:tcPr>
            <w:tcW w:w="525" w:type="dxa"/>
          </w:tcPr>
          <w:p/>
        </w:tc>
        <w:tc>
          <w:tcPr>
            <w:tcW w:w="525" w:type="dxa"/>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6160.11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6092.81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其他人大事务支出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1.96</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58.85</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58.85</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组织事务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其他组织事务支出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4.45</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0.45</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556.11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932"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557"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其他社会保障和就业支出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590"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其他社会保障和就业支出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农村综合改革</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对村级公益事业建设的补助</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18"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31"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6772.83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6546.92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221.91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rPr>
          <w:ins w:id="218" w:author="Administrator" w:date="2025-07-22T17:36:54Z"/>
        </w:rPr>
      </w:pPr>
      <w:r>
        <w:br w:type="textWrapping"/>
      </w:r>
    </w:p>
    <w:p>
      <w:pPr>
        <w:rPr>
          <w:ins w:id="219" w:author="Administrator" w:date="2025-07-22T17:36:54Z"/>
        </w:rPr>
      </w:pPr>
      <w:ins w:id="220" w:author="Administrator" w:date="2025-07-22T17:36:54Z">
        <w:r>
          <w:rPr/>
          <w:br w:type="page"/>
        </w:r>
      </w:ins>
    </w:p>
    <w:p>
      <w:pPr>
        <w:pStyle w:val="2"/>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1"/>
        <w:gridCol w:w="420"/>
        <w:gridCol w:w="819"/>
        <w:gridCol w:w="3441"/>
        <w:gridCol w:w="720"/>
        <w:gridCol w:w="879"/>
        <w:gridCol w:w="1680"/>
        <w:tblGridChange w:id="221">
          <w:tblGrid>
            <w:gridCol w:w="1200"/>
            <w:gridCol w:w="480"/>
            <w:gridCol w:w="720"/>
            <w:gridCol w:w="960"/>
            <w:gridCol w:w="240"/>
            <w:gridCol w:w="600"/>
            <w:gridCol w:w="600"/>
            <w:gridCol w:w="240"/>
            <w:gridCol w:w="960"/>
            <w:gridCol w:w="720"/>
            <w:gridCol w:w="480"/>
            <w:gridCol w:w="1200"/>
          </w:tblGrid>
        </w:tblGridChange>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2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5121" w:type="dxa"/>
            <w:gridSpan w:val="4"/>
            <w:tcBorders>
              <w:top w:val="nil"/>
              <w:left w:val="nil"/>
              <w:right w:val="nil"/>
            </w:tcBorders>
            <w:vAlign w:val="center"/>
            <w:tcPrChange w:id="223" w:author="Administrator" w:date="2025-07-22T17:37:46Z">
              <w:tcPr>
                <w:tcW w:w="4200" w:type="dxa"/>
                <w:gridSpan w:val="6"/>
                <w:tcBorders>
                  <w:top w:val="nil"/>
                  <w:left w:val="nil"/>
                  <w:right w:val="nil"/>
                </w:tcBorders>
                <w:vAlign w:val="center"/>
              </w:tcPr>
            </w:tcPrChange>
          </w:tcPr>
          <w:p>
            <w:pPr>
              <w:ind w:left="150"/>
              <w:jc w:val="left"/>
            </w:pPr>
            <w:r>
              <w:rPr>
                <w:rFonts w:ascii="仿宋" w:hAnsi="仿宋" w:eastAsia="仿宋" w:cs="仿宋"/>
                <w:position w:val="8"/>
                <w:sz w:val="20"/>
              </w:rPr>
              <w:t>编制单位：皮山县固玛镇人民政府</w:t>
            </w:r>
          </w:p>
        </w:tc>
        <w:tc>
          <w:tcPr>
            <w:tcW w:w="3279" w:type="dxa"/>
            <w:gridSpan w:val="3"/>
            <w:tcBorders>
              <w:top w:val="nil"/>
              <w:left w:val="nil"/>
              <w:right w:val="nil"/>
            </w:tcBorders>
            <w:vAlign w:val="center"/>
            <w:tcPrChange w:id="224" w:author="Administrator" w:date="2025-07-22T17:37:46Z">
              <w:tcPr>
                <w:tcW w:w="4200" w:type="dxa"/>
                <w:gridSpan w:val="6"/>
                <w:tcBorders>
                  <w:top w:val="nil"/>
                  <w:left w:val="nil"/>
                  <w:right w:val="nil"/>
                </w:tcBorders>
                <w:vAlign w:val="center"/>
              </w:tcPr>
            </w:tcPrChange>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25"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5121" w:type="dxa"/>
            <w:gridSpan w:val="4"/>
            <w:tcBorders>
              <w:top w:val="single" w:color="auto" w:sz="0" w:space="0"/>
              <w:left w:val="single" w:color="auto" w:sz="0" w:space="0"/>
              <w:bottom w:val="single" w:color="auto" w:sz="0" w:space="0"/>
              <w:right w:val="single" w:color="auto" w:sz="0" w:space="0"/>
            </w:tcBorders>
            <w:vAlign w:val="center"/>
            <w:tcPrChange w:id="226" w:author="Administrator" w:date="2025-07-22T17:37:46Z">
              <w:tcPr>
                <w:tcW w:w="4200" w:type="dxa"/>
                <w:gridSpan w:val="6"/>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项目</w:t>
            </w:r>
          </w:p>
        </w:tc>
        <w:tc>
          <w:tcPr>
            <w:tcW w:w="3279" w:type="dxa"/>
            <w:gridSpan w:val="3"/>
            <w:tcBorders>
              <w:top w:val="single" w:color="auto" w:sz="0" w:space="0"/>
              <w:left w:val="single" w:color="auto" w:sz="0" w:space="0"/>
              <w:bottom w:val="single" w:color="auto" w:sz="0" w:space="0"/>
              <w:right w:val="single" w:color="auto" w:sz="0" w:space="0"/>
            </w:tcBorders>
            <w:vAlign w:val="center"/>
            <w:tcPrChange w:id="227" w:author="Administrator" w:date="2025-07-22T17:37:46Z">
              <w:tcPr>
                <w:tcW w:w="4200" w:type="dxa"/>
                <w:gridSpan w:val="6"/>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2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1680" w:type="dxa"/>
            <w:gridSpan w:val="3"/>
            <w:tcBorders>
              <w:top w:val="single" w:color="auto" w:sz="0" w:space="0"/>
              <w:left w:val="single" w:color="auto" w:sz="0" w:space="0"/>
              <w:bottom w:val="single" w:color="auto" w:sz="0" w:space="0"/>
              <w:right w:val="single" w:color="auto" w:sz="0" w:space="0"/>
            </w:tcBorders>
            <w:vAlign w:val="center"/>
            <w:tcPrChange w:id="229" w:author="Administrator" w:date="2025-07-22T17:37:46Z">
              <w:tcPr>
                <w:tcW w:w="168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功能分类科目编码</w:t>
            </w:r>
          </w:p>
        </w:tc>
        <w:tc>
          <w:tcPr>
            <w:tcW w:w="3441" w:type="dxa"/>
            <w:tcBorders>
              <w:top w:val="single" w:color="auto" w:sz="0" w:space="0"/>
              <w:left w:val="single" w:color="auto" w:sz="0" w:space="0"/>
              <w:bottom w:val="single" w:color="auto" w:sz="0" w:space="0"/>
              <w:right w:val="single" w:color="auto" w:sz="0" w:space="0"/>
            </w:tcBorders>
            <w:vAlign w:val="center"/>
            <w:tcPrChange w:id="230" w:author="Administrator" w:date="2025-07-22T17:37:46Z">
              <w:tcPr>
                <w:tcW w:w="1680" w:type="dxa"/>
                <w:gridSpan w:val="2"/>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功能分类科目名称</w:t>
            </w:r>
          </w:p>
        </w:tc>
        <w:tc>
          <w:tcPr>
            <w:tcW w:w="720" w:type="dxa"/>
            <w:tcBorders>
              <w:top w:val="single" w:color="auto" w:sz="0" w:space="0"/>
              <w:left w:val="single" w:color="auto" w:sz="0" w:space="0"/>
              <w:bottom w:val="single" w:color="auto" w:sz="0" w:space="0"/>
              <w:right w:val="single" w:color="auto" w:sz="0" w:space="0"/>
            </w:tcBorders>
            <w:vAlign w:val="center"/>
            <w:tcPrChange w:id="231" w:author="Administrator" w:date="2025-07-22T17:37:46Z">
              <w:tcPr>
                <w:tcW w:w="1680" w:type="dxa"/>
                <w:gridSpan w:val="4"/>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合计</w:t>
            </w:r>
          </w:p>
        </w:tc>
        <w:tc>
          <w:tcPr>
            <w:tcW w:w="879" w:type="dxa"/>
            <w:tcBorders>
              <w:top w:val="single" w:color="auto" w:sz="0" w:space="0"/>
              <w:left w:val="single" w:color="auto" w:sz="0" w:space="0"/>
              <w:bottom w:val="single" w:color="auto" w:sz="0" w:space="0"/>
              <w:right w:val="single" w:color="auto" w:sz="0" w:space="0"/>
            </w:tcBorders>
            <w:vAlign w:val="center"/>
            <w:tcPrChange w:id="232" w:author="Administrator" w:date="2025-07-22T17:37:46Z">
              <w:tcPr>
                <w:tcW w:w="1680" w:type="dxa"/>
                <w:gridSpan w:val="2"/>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Change w:id="233" w:author="Administrator" w:date="2025-07-22T17:37:46Z">
              <w:tcPr>
                <w:tcW w:w="1680" w:type="dxa"/>
                <w:gridSpan w:val="2"/>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3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3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类</w:t>
            </w:r>
          </w:p>
        </w:tc>
        <w:tc>
          <w:tcPr>
            <w:tcW w:w="420" w:type="dxa"/>
            <w:tcBorders>
              <w:top w:val="single" w:color="auto" w:sz="0" w:space="0"/>
              <w:left w:val="single" w:color="auto" w:sz="0" w:space="0"/>
              <w:bottom w:val="single" w:color="auto" w:sz="0" w:space="0"/>
              <w:right w:val="single" w:color="auto" w:sz="0" w:space="0"/>
            </w:tcBorders>
            <w:vAlign w:val="center"/>
            <w:tcPrChange w:id="23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款</w:t>
            </w:r>
          </w:p>
        </w:tc>
        <w:tc>
          <w:tcPr>
            <w:tcW w:w="819" w:type="dxa"/>
            <w:tcBorders>
              <w:top w:val="single" w:color="auto" w:sz="0" w:space="0"/>
              <w:left w:val="single" w:color="auto" w:sz="0" w:space="0"/>
              <w:bottom w:val="single" w:color="auto" w:sz="0" w:space="0"/>
              <w:right w:val="single" w:color="auto" w:sz="0" w:space="0"/>
            </w:tcBorders>
            <w:vAlign w:val="center"/>
            <w:tcPrChange w:id="23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center"/>
            </w:pPr>
            <w:r>
              <w:rPr>
                <w:rFonts w:ascii="黑体" w:hAnsi="黑体" w:eastAsia="黑体" w:cs="黑体"/>
                <w:position w:val="10"/>
                <w:sz w:val="20"/>
              </w:rPr>
              <w:t>项</w:t>
            </w:r>
          </w:p>
        </w:tc>
        <w:tc>
          <w:tcPr>
            <w:tcW w:w="3441" w:type="dxa"/>
            <w:tcPrChange w:id="238" w:author="Administrator" w:date="2025-07-22T17:37:46Z">
              <w:tcPr>
                <w:tcW w:w="1200" w:type="dxa"/>
                <w:gridSpan w:val="2"/>
                <w:vMerge w:val="continue"/>
              </w:tcPr>
            </w:tcPrChange>
          </w:tcPr>
          <w:p/>
        </w:tc>
        <w:tc>
          <w:tcPr>
            <w:tcW w:w="720" w:type="dxa"/>
            <w:tcPrChange w:id="239" w:author="Administrator" w:date="2025-07-22T17:37:46Z">
              <w:tcPr>
                <w:tcW w:w="1200" w:type="dxa"/>
                <w:gridSpan w:val="2"/>
                <w:vMerge w:val="continue"/>
              </w:tcPr>
            </w:tcPrChange>
          </w:tcPr>
          <w:p/>
        </w:tc>
        <w:tc>
          <w:tcPr>
            <w:tcW w:w="879" w:type="dxa"/>
            <w:tcPrChange w:id="240" w:author="Administrator" w:date="2025-07-22T17:37:46Z">
              <w:tcPr>
                <w:tcW w:w="1200" w:type="dxa"/>
                <w:gridSpan w:val="2"/>
                <w:vMerge w:val="continue"/>
              </w:tcPr>
            </w:tcPrChange>
          </w:tcPr>
          <w:p/>
        </w:tc>
        <w:tc>
          <w:tcPr>
            <w:tcW w:w="1680" w:type="dxa"/>
            <w:tcPrChange w:id="241" w:author="Administrator" w:date="2025-07-22T17:37:46Z">
              <w:tcPr>
                <w:tcW w:w="1200" w:type="dxa"/>
                <w:vMerge w:val="continue"/>
              </w:tcPr>
            </w:tcPrChang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4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4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4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819" w:type="dxa"/>
            <w:tcBorders>
              <w:top w:val="single" w:color="auto" w:sz="0" w:space="0"/>
              <w:left w:val="single" w:color="auto" w:sz="0" w:space="0"/>
              <w:bottom w:val="single" w:color="auto" w:sz="0" w:space="0"/>
              <w:right w:val="single" w:color="auto" w:sz="0" w:space="0"/>
            </w:tcBorders>
            <w:vAlign w:val="center"/>
            <w:tcPrChange w:id="24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24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一般公共服务支出</w:t>
            </w:r>
          </w:p>
        </w:tc>
        <w:tc>
          <w:tcPr>
            <w:tcW w:w="720" w:type="dxa"/>
            <w:tcBorders>
              <w:top w:val="single" w:color="auto" w:sz="0" w:space="0"/>
              <w:left w:val="single" w:color="auto" w:sz="0" w:space="0"/>
              <w:bottom w:val="single" w:color="auto" w:sz="0" w:space="0"/>
              <w:right w:val="single" w:color="auto" w:sz="0" w:space="0"/>
            </w:tcBorders>
            <w:vAlign w:val="center"/>
            <w:tcPrChange w:id="24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6160.11</w:t>
            </w:r>
          </w:p>
        </w:tc>
        <w:tc>
          <w:tcPr>
            <w:tcW w:w="879" w:type="dxa"/>
            <w:tcBorders>
              <w:top w:val="single" w:color="auto" w:sz="0" w:space="0"/>
              <w:left w:val="single" w:color="auto" w:sz="0" w:space="0"/>
              <w:bottom w:val="single" w:color="auto" w:sz="0" w:space="0"/>
              <w:right w:val="single" w:color="auto" w:sz="0" w:space="0"/>
            </w:tcBorders>
            <w:vAlign w:val="center"/>
            <w:tcPrChange w:id="24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6088.81</w:t>
            </w:r>
          </w:p>
        </w:tc>
        <w:tc>
          <w:tcPr>
            <w:tcW w:w="1680" w:type="dxa"/>
            <w:tcBorders>
              <w:top w:val="single" w:color="auto" w:sz="0" w:space="0"/>
              <w:left w:val="single" w:color="auto" w:sz="0" w:space="0"/>
              <w:bottom w:val="single" w:color="auto" w:sz="0" w:space="0"/>
              <w:right w:val="single" w:color="auto" w:sz="0" w:space="0"/>
            </w:tcBorders>
            <w:vAlign w:val="center"/>
            <w:tcPrChange w:id="24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71.30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5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5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5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01</w:t>
            </w:r>
          </w:p>
        </w:tc>
        <w:tc>
          <w:tcPr>
            <w:tcW w:w="819" w:type="dxa"/>
            <w:tcBorders>
              <w:top w:val="single" w:color="auto" w:sz="0" w:space="0"/>
              <w:left w:val="single" w:color="auto" w:sz="0" w:space="0"/>
              <w:bottom w:val="single" w:color="auto" w:sz="0" w:space="0"/>
              <w:right w:val="single" w:color="auto" w:sz="0" w:space="0"/>
            </w:tcBorders>
            <w:vAlign w:val="center"/>
            <w:tcPrChange w:id="25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25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人大事务</w:t>
            </w:r>
          </w:p>
        </w:tc>
        <w:tc>
          <w:tcPr>
            <w:tcW w:w="720" w:type="dxa"/>
            <w:tcBorders>
              <w:top w:val="single" w:color="auto" w:sz="0" w:space="0"/>
              <w:left w:val="single" w:color="auto" w:sz="0" w:space="0"/>
              <w:bottom w:val="single" w:color="auto" w:sz="0" w:space="0"/>
              <w:right w:val="single" w:color="auto" w:sz="0" w:space="0"/>
            </w:tcBorders>
            <w:vAlign w:val="center"/>
            <w:tcPrChange w:id="25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5.96</w:t>
            </w:r>
          </w:p>
        </w:tc>
        <w:tc>
          <w:tcPr>
            <w:tcW w:w="879" w:type="dxa"/>
            <w:tcBorders>
              <w:top w:val="single" w:color="auto" w:sz="0" w:space="0"/>
              <w:left w:val="single" w:color="auto" w:sz="0" w:space="0"/>
              <w:bottom w:val="single" w:color="auto" w:sz="0" w:space="0"/>
              <w:right w:val="single" w:color="auto" w:sz="0" w:space="0"/>
            </w:tcBorders>
            <w:vAlign w:val="center"/>
            <w:tcPrChange w:id="25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25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5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5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6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01</w:t>
            </w:r>
          </w:p>
        </w:tc>
        <w:tc>
          <w:tcPr>
            <w:tcW w:w="819" w:type="dxa"/>
            <w:tcBorders>
              <w:top w:val="single" w:color="auto" w:sz="0" w:space="0"/>
              <w:left w:val="single" w:color="auto" w:sz="0" w:space="0"/>
              <w:bottom w:val="single" w:color="auto" w:sz="0" w:space="0"/>
              <w:right w:val="single" w:color="auto" w:sz="0" w:space="0"/>
            </w:tcBorders>
            <w:vAlign w:val="center"/>
            <w:tcPrChange w:id="26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08</w:t>
            </w:r>
          </w:p>
        </w:tc>
        <w:tc>
          <w:tcPr>
            <w:tcW w:w="3441" w:type="dxa"/>
            <w:tcBorders>
              <w:top w:val="single" w:color="auto" w:sz="0" w:space="0"/>
              <w:left w:val="single" w:color="auto" w:sz="0" w:space="0"/>
              <w:bottom w:val="single" w:color="auto" w:sz="0" w:space="0"/>
              <w:right w:val="single" w:color="auto" w:sz="0" w:space="0"/>
            </w:tcBorders>
            <w:vAlign w:val="center"/>
            <w:tcPrChange w:id="26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代表工作</w:t>
            </w:r>
          </w:p>
        </w:tc>
        <w:tc>
          <w:tcPr>
            <w:tcW w:w="720" w:type="dxa"/>
            <w:tcBorders>
              <w:top w:val="single" w:color="auto" w:sz="0" w:space="0"/>
              <w:left w:val="single" w:color="auto" w:sz="0" w:space="0"/>
              <w:bottom w:val="single" w:color="auto" w:sz="0" w:space="0"/>
              <w:right w:val="single" w:color="auto" w:sz="0" w:space="0"/>
            </w:tcBorders>
            <w:vAlign w:val="center"/>
            <w:tcPrChange w:id="26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4.00</w:t>
            </w:r>
          </w:p>
        </w:tc>
        <w:tc>
          <w:tcPr>
            <w:tcW w:w="879" w:type="dxa"/>
            <w:tcBorders>
              <w:top w:val="single" w:color="auto" w:sz="0" w:space="0"/>
              <w:left w:val="single" w:color="auto" w:sz="0" w:space="0"/>
              <w:bottom w:val="single" w:color="auto" w:sz="0" w:space="0"/>
              <w:right w:val="single" w:color="auto" w:sz="0" w:space="0"/>
            </w:tcBorders>
            <w:vAlign w:val="center"/>
            <w:tcPrChange w:id="26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26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6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6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6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01</w:t>
            </w:r>
          </w:p>
        </w:tc>
        <w:tc>
          <w:tcPr>
            <w:tcW w:w="819" w:type="dxa"/>
            <w:tcBorders>
              <w:top w:val="single" w:color="auto" w:sz="0" w:space="0"/>
              <w:left w:val="single" w:color="auto" w:sz="0" w:space="0"/>
              <w:bottom w:val="single" w:color="auto" w:sz="0" w:space="0"/>
              <w:right w:val="single" w:color="auto" w:sz="0" w:space="0"/>
            </w:tcBorders>
            <w:vAlign w:val="center"/>
            <w:tcPrChange w:id="26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27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其他人大事务支出</w:t>
            </w:r>
          </w:p>
        </w:tc>
        <w:tc>
          <w:tcPr>
            <w:tcW w:w="720" w:type="dxa"/>
            <w:tcBorders>
              <w:top w:val="single" w:color="auto" w:sz="0" w:space="0"/>
              <w:left w:val="single" w:color="auto" w:sz="0" w:space="0"/>
              <w:bottom w:val="single" w:color="auto" w:sz="0" w:space="0"/>
              <w:right w:val="single" w:color="auto" w:sz="0" w:space="0"/>
            </w:tcBorders>
            <w:vAlign w:val="center"/>
            <w:tcPrChange w:id="27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1.96</w:t>
            </w:r>
          </w:p>
        </w:tc>
        <w:tc>
          <w:tcPr>
            <w:tcW w:w="879" w:type="dxa"/>
            <w:tcBorders>
              <w:top w:val="single" w:color="auto" w:sz="0" w:space="0"/>
              <w:left w:val="single" w:color="auto" w:sz="0" w:space="0"/>
              <w:bottom w:val="single" w:color="auto" w:sz="0" w:space="0"/>
              <w:right w:val="single" w:color="auto" w:sz="0" w:space="0"/>
            </w:tcBorders>
            <w:vAlign w:val="center"/>
            <w:tcPrChange w:id="27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27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7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7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7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03</w:t>
            </w:r>
          </w:p>
        </w:tc>
        <w:tc>
          <w:tcPr>
            <w:tcW w:w="819" w:type="dxa"/>
            <w:tcBorders>
              <w:top w:val="single" w:color="auto" w:sz="0" w:space="0"/>
              <w:left w:val="single" w:color="auto" w:sz="0" w:space="0"/>
              <w:bottom w:val="single" w:color="auto" w:sz="0" w:space="0"/>
              <w:right w:val="single" w:color="auto" w:sz="0" w:space="0"/>
            </w:tcBorders>
            <w:vAlign w:val="center"/>
            <w:tcPrChange w:id="27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27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政府办公厅（室）及相关机构事务</w:t>
            </w:r>
          </w:p>
        </w:tc>
        <w:tc>
          <w:tcPr>
            <w:tcW w:w="720" w:type="dxa"/>
            <w:tcBorders>
              <w:top w:val="single" w:color="auto" w:sz="0" w:space="0"/>
              <w:left w:val="single" w:color="auto" w:sz="0" w:space="0"/>
              <w:bottom w:val="single" w:color="auto" w:sz="0" w:space="0"/>
              <w:right w:val="single" w:color="auto" w:sz="0" w:space="0"/>
            </w:tcBorders>
            <w:vAlign w:val="center"/>
            <w:tcPrChange w:id="27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6088.81</w:t>
            </w:r>
          </w:p>
        </w:tc>
        <w:tc>
          <w:tcPr>
            <w:tcW w:w="879" w:type="dxa"/>
            <w:tcBorders>
              <w:top w:val="single" w:color="auto" w:sz="0" w:space="0"/>
              <w:left w:val="single" w:color="auto" w:sz="0" w:space="0"/>
              <w:bottom w:val="single" w:color="auto" w:sz="0" w:space="0"/>
              <w:right w:val="single" w:color="auto" w:sz="0" w:space="0"/>
            </w:tcBorders>
            <w:vAlign w:val="center"/>
            <w:tcPrChange w:id="28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6088.81</w:t>
            </w:r>
          </w:p>
        </w:tc>
        <w:tc>
          <w:tcPr>
            <w:tcW w:w="1680" w:type="dxa"/>
            <w:tcBorders>
              <w:top w:val="single" w:color="auto" w:sz="0" w:space="0"/>
              <w:left w:val="single" w:color="auto" w:sz="0" w:space="0"/>
              <w:bottom w:val="single" w:color="auto" w:sz="0" w:space="0"/>
              <w:right w:val="single" w:color="auto" w:sz="0" w:space="0"/>
            </w:tcBorders>
            <w:vAlign w:val="center"/>
            <w:tcPrChange w:id="28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8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8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8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03</w:t>
            </w:r>
          </w:p>
        </w:tc>
        <w:tc>
          <w:tcPr>
            <w:tcW w:w="819" w:type="dxa"/>
            <w:tcBorders>
              <w:top w:val="single" w:color="auto" w:sz="0" w:space="0"/>
              <w:left w:val="single" w:color="auto" w:sz="0" w:space="0"/>
              <w:bottom w:val="single" w:color="auto" w:sz="0" w:space="0"/>
              <w:right w:val="single" w:color="auto" w:sz="0" w:space="0"/>
            </w:tcBorders>
            <w:vAlign w:val="center"/>
            <w:tcPrChange w:id="28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01</w:t>
            </w:r>
          </w:p>
        </w:tc>
        <w:tc>
          <w:tcPr>
            <w:tcW w:w="3441" w:type="dxa"/>
            <w:tcBorders>
              <w:top w:val="single" w:color="auto" w:sz="0" w:space="0"/>
              <w:left w:val="single" w:color="auto" w:sz="0" w:space="0"/>
              <w:bottom w:val="single" w:color="auto" w:sz="0" w:space="0"/>
              <w:right w:val="single" w:color="auto" w:sz="0" w:space="0"/>
            </w:tcBorders>
            <w:vAlign w:val="center"/>
            <w:tcPrChange w:id="28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行政运行</w:t>
            </w:r>
          </w:p>
        </w:tc>
        <w:tc>
          <w:tcPr>
            <w:tcW w:w="720" w:type="dxa"/>
            <w:tcBorders>
              <w:top w:val="single" w:color="auto" w:sz="0" w:space="0"/>
              <w:left w:val="single" w:color="auto" w:sz="0" w:space="0"/>
              <w:bottom w:val="single" w:color="auto" w:sz="0" w:space="0"/>
              <w:right w:val="single" w:color="auto" w:sz="0" w:space="0"/>
            </w:tcBorders>
            <w:vAlign w:val="center"/>
            <w:tcPrChange w:id="28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6088.81</w:t>
            </w:r>
          </w:p>
        </w:tc>
        <w:tc>
          <w:tcPr>
            <w:tcW w:w="879" w:type="dxa"/>
            <w:tcBorders>
              <w:top w:val="single" w:color="auto" w:sz="0" w:space="0"/>
              <w:left w:val="single" w:color="auto" w:sz="0" w:space="0"/>
              <w:bottom w:val="single" w:color="auto" w:sz="0" w:space="0"/>
              <w:right w:val="single" w:color="auto" w:sz="0" w:space="0"/>
            </w:tcBorders>
            <w:vAlign w:val="center"/>
            <w:tcPrChange w:id="28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6088.81</w:t>
            </w:r>
          </w:p>
        </w:tc>
        <w:tc>
          <w:tcPr>
            <w:tcW w:w="1680" w:type="dxa"/>
            <w:tcBorders>
              <w:top w:val="single" w:color="auto" w:sz="0" w:space="0"/>
              <w:left w:val="single" w:color="auto" w:sz="0" w:space="0"/>
              <w:bottom w:val="single" w:color="auto" w:sz="0" w:space="0"/>
              <w:right w:val="single" w:color="auto" w:sz="0" w:space="0"/>
            </w:tcBorders>
            <w:vAlign w:val="center"/>
            <w:tcPrChange w:id="28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9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9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29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29</w:t>
            </w:r>
          </w:p>
        </w:tc>
        <w:tc>
          <w:tcPr>
            <w:tcW w:w="819" w:type="dxa"/>
            <w:tcBorders>
              <w:top w:val="single" w:color="auto" w:sz="0" w:space="0"/>
              <w:left w:val="single" w:color="auto" w:sz="0" w:space="0"/>
              <w:bottom w:val="single" w:color="auto" w:sz="0" w:space="0"/>
              <w:right w:val="single" w:color="auto" w:sz="0" w:space="0"/>
            </w:tcBorders>
            <w:vAlign w:val="center"/>
            <w:tcPrChange w:id="29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29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群众团体事务</w:t>
            </w:r>
          </w:p>
        </w:tc>
        <w:tc>
          <w:tcPr>
            <w:tcW w:w="720" w:type="dxa"/>
            <w:tcBorders>
              <w:top w:val="single" w:color="auto" w:sz="0" w:space="0"/>
              <w:left w:val="single" w:color="auto" w:sz="0" w:space="0"/>
              <w:bottom w:val="single" w:color="auto" w:sz="0" w:space="0"/>
              <w:right w:val="single" w:color="auto" w:sz="0" w:space="0"/>
            </w:tcBorders>
            <w:vAlign w:val="center"/>
            <w:tcPrChange w:id="29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58.85</w:t>
            </w:r>
          </w:p>
        </w:tc>
        <w:tc>
          <w:tcPr>
            <w:tcW w:w="879" w:type="dxa"/>
            <w:tcBorders>
              <w:top w:val="single" w:color="auto" w:sz="0" w:space="0"/>
              <w:left w:val="single" w:color="auto" w:sz="0" w:space="0"/>
              <w:bottom w:val="single" w:color="auto" w:sz="0" w:space="0"/>
              <w:right w:val="single" w:color="auto" w:sz="0" w:space="0"/>
            </w:tcBorders>
            <w:vAlign w:val="center"/>
            <w:tcPrChange w:id="29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29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58.85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9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29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0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29</w:t>
            </w:r>
          </w:p>
        </w:tc>
        <w:tc>
          <w:tcPr>
            <w:tcW w:w="819" w:type="dxa"/>
            <w:tcBorders>
              <w:top w:val="single" w:color="auto" w:sz="0" w:space="0"/>
              <w:left w:val="single" w:color="auto" w:sz="0" w:space="0"/>
              <w:bottom w:val="single" w:color="auto" w:sz="0" w:space="0"/>
              <w:right w:val="single" w:color="auto" w:sz="0" w:space="0"/>
            </w:tcBorders>
            <w:vAlign w:val="center"/>
            <w:tcPrChange w:id="30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30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其他群众团体事务支出</w:t>
            </w:r>
          </w:p>
        </w:tc>
        <w:tc>
          <w:tcPr>
            <w:tcW w:w="720" w:type="dxa"/>
            <w:tcBorders>
              <w:top w:val="single" w:color="auto" w:sz="0" w:space="0"/>
              <w:left w:val="single" w:color="auto" w:sz="0" w:space="0"/>
              <w:bottom w:val="single" w:color="auto" w:sz="0" w:space="0"/>
              <w:right w:val="single" w:color="auto" w:sz="0" w:space="0"/>
            </w:tcBorders>
            <w:vAlign w:val="center"/>
            <w:tcPrChange w:id="30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58.85</w:t>
            </w:r>
          </w:p>
        </w:tc>
        <w:tc>
          <w:tcPr>
            <w:tcW w:w="879" w:type="dxa"/>
            <w:tcBorders>
              <w:top w:val="single" w:color="auto" w:sz="0" w:space="0"/>
              <w:left w:val="single" w:color="auto" w:sz="0" w:space="0"/>
              <w:bottom w:val="single" w:color="auto" w:sz="0" w:space="0"/>
              <w:right w:val="single" w:color="auto" w:sz="0" w:space="0"/>
            </w:tcBorders>
            <w:vAlign w:val="center"/>
            <w:tcPrChange w:id="30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0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58.85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0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0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0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32</w:t>
            </w:r>
          </w:p>
        </w:tc>
        <w:tc>
          <w:tcPr>
            <w:tcW w:w="819" w:type="dxa"/>
            <w:tcBorders>
              <w:top w:val="single" w:color="auto" w:sz="0" w:space="0"/>
              <w:left w:val="single" w:color="auto" w:sz="0" w:space="0"/>
              <w:bottom w:val="single" w:color="auto" w:sz="0" w:space="0"/>
              <w:right w:val="single" w:color="auto" w:sz="0" w:space="0"/>
            </w:tcBorders>
            <w:vAlign w:val="center"/>
            <w:tcPrChange w:id="30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1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组织事务</w:t>
            </w:r>
          </w:p>
        </w:tc>
        <w:tc>
          <w:tcPr>
            <w:tcW w:w="720" w:type="dxa"/>
            <w:tcBorders>
              <w:top w:val="single" w:color="auto" w:sz="0" w:space="0"/>
              <w:left w:val="single" w:color="auto" w:sz="0" w:space="0"/>
              <w:bottom w:val="single" w:color="auto" w:sz="0" w:space="0"/>
              <w:right w:val="single" w:color="auto" w:sz="0" w:space="0"/>
            </w:tcBorders>
            <w:vAlign w:val="center"/>
            <w:tcPrChange w:id="31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1.00</w:t>
            </w:r>
          </w:p>
        </w:tc>
        <w:tc>
          <w:tcPr>
            <w:tcW w:w="879" w:type="dxa"/>
            <w:tcBorders>
              <w:top w:val="single" w:color="auto" w:sz="0" w:space="0"/>
              <w:left w:val="single" w:color="auto" w:sz="0" w:space="0"/>
              <w:bottom w:val="single" w:color="auto" w:sz="0" w:space="0"/>
              <w:right w:val="single" w:color="auto" w:sz="0" w:space="0"/>
            </w:tcBorders>
            <w:vAlign w:val="center"/>
            <w:tcPrChange w:id="31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1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1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1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1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32</w:t>
            </w:r>
          </w:p>
        </w:tc>
        <w:tc>
          <w:tcPr>
            <w:tcW w:w="819" w:type="dxa"/>
            <w:tcBorders>
              <w:top w:val="single" w:color="auto" w:sz="0" w:space="0"/>
              <w:left w:val="single" w:color="auto" w:sz="0" w:space="0"/>
              <w:bottom w:val="single" w:color="auto" w:sz="0" w:space="0"/>
              <w:right w:val="single" w:color="auto" w:sz="0" w:space="0"/>
            </w:tcBorders>
            <w:vAlign w:val="center"/>
            <w:tcPrChange w:id="31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31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其他组织事务支出</w:t>
            </w:r>
          </w:p>
        </w:tc>
        <w:tc>
          <w:tcPr>
            <w:tcW w:w="720" w:type="dxa"/>
            <w:tcBorders>
              <w:top w:val="single" w:color="auto" w:sz="0" w:space="0"/>
              <w:left w:val="single" w:color="auto" w:sz="0" w:space="0"/>
              <w:bottom w:val="single" w:color="auto" w:sz="0" w:space="0"/>
              <w:right w:val="single" w:color="auto" w:sz="0" w:space="0"/>
            </w:tcBorders>
            <w:vAlign w:val="center"/>
            <w:tcPrChange w:id="31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1.00</w:t>
            </w:r>
          </w:p>
        </w:tc>
        <w:tc>
          <w:tcPr>
            <w:tcW w:w="879" w:type="dxa"/>
            <w:tcBorders>
              <w:top w:val="single" w:color="auto" w:sz="0" w:space="0"/>
              <w:left w:val="single" w:color="auto" w:sz="0" w:space="0"/>
              <w:bottom w:val="single" w:color="auto" w:sz="0" w:space="0"/>
              <w:right w:val="single" w:color="auto" w:sz="0" w:space="0"/>
            </w:tcBorders>
            <w:vAlign w:val="center"/>
            <w:tcPrChange w:id="32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2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2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2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2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34</w:t>
            </w:r>
          </w:p>
        </w:tc>
        <w:tc>
          <w:tcPr>
            <w:tcW w:w="819" w:type="dxa"/>
            <w:tcBorders>
              <w:top w:val="single" w:color="auto" w:sz="0" w:space="0"/>
              <w:left w:val="single" w:color="auto" w:sz="0" w:space="0"/>
              <w:bottom w:val="single" w:color="auto" w:sz="0" w:space="0"/>
              <w:right w:val="single" w:color="auto" w:sz="0" w:space="0"/>
            </w:tcBorders>
            <w:vAlign w:val="center"/>
            <w:tcPrChange w:id="32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2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统战事务</w:t>
            </w:r>
          </w:p>
        </w:tc>
        <w:tc>
          <w:tcPr>
            <w:tcW w:w="720" w:type="dxa"/>
            <w:tcBorders>
              <w:top w:val="single" w:color="auto" w:sz="0" w:space="0"/>
              <w:left w:val="single" w:color="auto" w:sz="0" w:space="0"/>
              <w:bottom w:val="single" w:color="auto" w:sz="0" w:space="0"/>
              <w:right w:val="single" w:color="auto" w:sz="0" w:space="0"/>
            </w:tcBorders>
            <w:vAlign w:val="center"/>
            <w:tcPrChange w:id="32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4.45</w:t>
            </w:r>
          </w:p>
        </w:tc>
        <w:tc>
          <w:tcPr>
            <w:tcW w:w="879" w:type="dxa"/>
            <w:tcBorders>
              <w:top w:val="single" w:color="auto" w:sz="0" w:space="0"/>
              <w:left w:val="single" w:color="auto" w:sz="0" w:space="0"/>
              <w:bottom w:val="single" w:color="auto" w:sz="0" w:space="0"/>
              <w:right w:val="single" w:color="auto" w:sz="0" w:space="0"/>
            </w:tcBorders>
            <w:vAlign w:val="center"/>
            <w:tcPrChange w:id="32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2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3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3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3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34</w:t>
            </w:r>
          </w:p>
        </w:tc>
        <w:tc>
          <w:tcPr>
            <w:tcW w:w="819" w:type="dxa"/>
            <w:tcBorders>
              <w:top w:val="single" w:color="auto" w:sz="0" w:space="0"/>
              <w:left w:val="single" w:color="auto" w:sz="0" w:space="0"/>
              <w:bottom w:val="single" w:color="auto" w:sz="0" w:space="0"/>
              <w:right w:val="single" w:color="auto" w:sz="0" w:space="0"/>
            </w:tcBorders>
            <w:vAlign w:val="center"/>
            <w:tcPrChange w:id="33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04</w:t>
            </w:r>
          </w:p>
        </w:tc>
        <w:tc>
          <w:tcPr>
            <w:tcW w:w="3441" w:type="dxa"/>
            <w:tcBorders>
              <w:top w:val="single" w:color="auto" w:sz="0" w:space="0"/>
              <w:left w:val="single" w:color="auto" w:sz="0" w:space="0"/>
              <w:bottom w:val="single" w:color="auto" w:sz="0" w:space="0"/>
              <w:right w:val="single" w:color="auto" w:sz="0" w:space="0"/>
            </w:tcBorders>
            <w:vAlign w:val="center"/>
            <w:tcPrChange w:id="33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宗教事务</w:t>
            </w:r>
          </w:p>
        </w:tc>
        <w:tc>
          <w:tcPr>
            <w:tcW w:w="720" w:type="dxa"/>
            <w:tcBorders>
              <w:top w:val="single" w:color="auto" w:sz="0" w:space="0"/>
              <w:left w:val="single" w:color="auto" w:sz="0" w:space="0"/>
              <w:bottom w:val="single" w:color="auto" w:sz="0" w:space="0"/>
              <w:right w:val="single" w:color="auto" w:sz="0" w:space="0"/>
            </w:tcBorders>
            <w:vAlign w:val="center"/>
            <w:tcPrChange w:id="33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4.00</w:t>
            </w:r>
          </w:p>
        </w:tc>
        <w:tc>
          <w:tcPr>
            <w:tcW w:w="879" w:type="dxa"/>
            <w:tcBorders>
              <w:top w:val="single" w:color="auto" w:sz="0" w:space="0"/>
              <w:left w:val="single" w:color="auto" w:sz="0" w:space="0"/>
              <w:bottom w:val="single" w:color="auto" w:sz="0" w:space="0"/>
              <w:right w:val="single" w:color="auto" w:sz="0" w:space="0"/>
            </w:tcBorders>
            <w:vAlign w:val="center"/>
            <w:tcPrChange w:id="33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3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3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3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4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34</w:t>
            </w:r>
          </w:p>
        </w:tc>
        <w:tc>
          <w:tcPr>
            <w:tcW w:w="819" w:type="dxa"/>
            <w:tcBorders>
              <w:top w:val="single" w:color="auto" w:sz="0" w:space="0"/>
              <w:left w:val="single" w:color="auto" w:sz="0" w:space="0"/>
              <w:bottom w:val="single" w:color="auto" w:sz="0" w:space="0"/>
              <w:right w:val="single" w:color="auto" w:sz="0" w:space="0"/>
            </w:tcBorders>
            <w:vAlign w:val="center"/>
            <w:tcPrChange w:id="34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34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其他统战事务支出</w:t>
            </w:r>
          </w:p>
        </w:tc>
        <w:tc>
          <w:tcPr>
            <w:tcW w:w="720" w:type="dxa"/>
            <w:tcBorders>
              <w:top w:val="single" w:color="auto" w:sz="0" w:space="0"/>
              <w:left w:val="single" w:color="auto" w:sz="0" w:space="0"/>
              <w:bottom w:val="single" w:color="auto" w:sz="0" w:space="0"/>
              <w:right w:val="single" w:color="auto" w:sz="0" w:space="0"/>
            </w:tcBorders>
            <w:vAlign w:val="center"/>
            <w:tcPrChange w:id="34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0.45</w:t>
            </w:r>
          </w:p>
        </w:tc>
        <w:tc>
          <w:tcPr>
            <w:tcW w:w="879" w:type="dxa"/>
            <w:tcBorders>
              <w:top w:val="single" w:color="auto" w:sz="0" w:space="0"/>
              <w:left w:val="single" w:color="auto" w:sz="0" w:space="0"/>
              <w:bottom w:val="single" w:color="auto" w:sz="0" w:space="0"/>
              <w:right w:val="single" w:color="auto" w:sz="0" w:space="0"/>
            </w:tcBorders>
            <w:vAlign w:val="center"/>
            <w:tcPrChange w:id="34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4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0.45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4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4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4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34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5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其他一般公共服务支出</w:t>
            </w:r>
          </w:p>
        </w:tc>
        <w:tc>
          <w:tcPr>
            <w:tcW w:w="720" w:type="dxa"/>
            <w:tcBorders>
              <w:top w:val="single" w:color="auto" w:sz="0" w:space="0"/>
              <w:left w:val="single" w:color="auto" w:sz="0" w:space="0"/>
              <w:bottom w:val="single" w:color="auto" w:sz="0" w:space="0"/>
              <w:right w:val="single" w:color="auto" w:sz="0" w:space="0"/>
            </w:tcBorders>
            <w:vAlign w:val="center"/>
            <w:tcPrChange w:id="35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1.04</w:t>
            </w:r>
          </w:p>
        </w:tc>
        <w:tc>
          <w:tcPr>
            <w:tcW w:w="879" w:type="dxa"/>
            <w:tcBorders>
              <w:top w:val="single" w:color="auto" w:sz="0" w:space="0"/>
              <w:left w:val="single" w:color="auto" w:sz="0" w:space="0"/>
              <w:bottom w:val="single" w:color="auto" w:sz="0" w:space="0"/>
              <w:right w:val="single" w:color="auto" w:sz="0" w:space="0"/>
            </w:tcBorders>
            <w:vAlign w:val="center"/>
            <w:tcPrChange w:id="35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5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5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5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Change w:id="35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35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35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其他一般公共服务支出</w:t>
            </w:r>
          </w:p>
        </w:tc>
        <w:tc>
          <w:tcPr>
            <w:tcW w:w="720" w:type="dxa"/>
            <w:tcBorders>
              <w:top w:val="single" w:color="auto" w:sz="0" w:space="0"/>
              <w:left w:val="single" w:color="auto" w:sz="0" w:space="0"/>
              <w:bottom w:val="single" w:color="auto" w:sz="0" w:space="0"/>
              <w:right w:val="single" w:color="auto" w:sz="0" w:space="0"/>
            </w:tcBorders>
            <w:vAlign w:val="center"/>
            <w:tcPrChange w:id="35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1.04</w:t>
            </w:r>
          </w:p>
        </w:tc>
        <w:tc>
          <w:tcPr>
            <w:tcW w:w="879" w:type="dxa"/>
            <w:tcBorders>
              <w:top w:val="single" w:color="auto" w:sz="0" w:space="0"/>
              <w:left w:val="single" w:color="auto" w:sz="0" w:space="0"/>
              <w:bottom w:val="single" w:color="auto" w:sz="0" w:space="0"/>
              <w:right w:val="single" w:color="auto" w:sz="0" w:space="0"/>
            </w:tcBorders>
            <w:vAlign w:val="center"/>
            <w:tcPrChange w:id="36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36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6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6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36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819" w:type="dxa"/>
            <w:tcBorders>
              <w:top w:val="single" w:color="auto" w:sz="0" w:space="0"/>
              <w:left w:val="single" w:color="auto" w:sz="0" w:space="0"/>
              <w:bottom w:val="single" w:color="auto" w:sz="0" w:space="0"/>
              <w:right w:val="single" w:color="auto" w:sz="0" w:space="0"/>
            </w:tcBorders>
            <w:vAlign w:val="center"/>
            <w:tcPrChange w:id="36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6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社会保障和就业支出</w:t>
            </w:r>
          </w:p>
        </w:tc>
        <w:tc>
          <w:tcPr>
            <w:tcW w:w="720" w:type="dxa"/>
            <w:tcBorders>
              <w:top w:val="single" w:color="auto" w:sz="0" w:space="0"/>
              <w:left w:val="single" w:color="auto" w:sz="0" w:space="0"/>
              <w:bottom w:val="single" w:color="auto" w:sz="0" w:space="0"/>
              <w:right w:val="single" w:color="auto" w:sz="0" w:space="0"/>
            </w:tcBorders>
            <w:vAlign w:val="center"/>
            <w:tcPrChange w:id="36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556.11</w:t>
            </w:r>
          </w:p>
        </w:tc>
        <w:tc>
          <w:tcPr>
            <w:tcW w:w="879" w:type="dxa"/>
            <w:tcBorders>
              <w:top w:val="single" w:color="auto" w:sz="0" w:space="0"/>
              <w:left w:val="single" w:color="auto" w:sz="0" w:space="0"/>
              <w:bottom w:val="single" w:color="auto" w:sz="0" w:space="0"/>
              <w:right w:val="single" w:color="auto" w:sz="0" w:space="0"/>
            </w:tcBorders>
            <w:vAlign w:val="center"/>
            <w:tcPrChange w:id="36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458.11</w:t>
            </w:r>
          </w:p>
        </w:tc>
        <w:tc>
          <w:tcPr>
            <w:tcW w:w="1680" w:type="dxa"/>
            <w:tcBorders>
              <w:top w:val="single" w:color="auto" w:sz="0" w:space="0"/>
              <w:left w:val="single" w:color="auto" w:sz="0" w:space="0"/>
              <w:bottom w:val="single" w:color="auto" w:sz="0" w:space="0"/>
              <w:right w:val="single" w:color="auto" w:sz="0" w:space="0"/>
            </w:tcBorders>
            <w:vAlign w:val="center"/>
            <w:tcPrChange w:id="36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98.00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7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7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37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05</w:t>
            </w:r>
          </w:p>
        </w:tc>
        <w:tc>
          <w:tcPr>
            <w:tcW w:w="819" w:type="dxa"/>
            <w:tcBorders>
              <w:top w:val="single" w:color="auto" w:sz="0" w:space="0"/>
              <w:left w:val="single" w:color="auto" w:sz="0" w:space="0"/>
              <w:bottom w:val="single" w:color="auto" w:sz="0" w:space="0"/>
              <w:right w:val="single" w:color="auto" w:sz="0" w:space="0"/>
            </w:tcBorders>
            <w:vAlign w:val="center"/>
            <w:tcPrChange w:id="37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7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行政事业单位养老支出</w:t>
            </w:r>
          </w:p>
        </w:tc>
        <w:tc>
          <w:tcPr>
            <w:tcW w:w="720" w:type="dxa"/>
            <w:tcBorders>
              <w:top w:val="single" w:color="auto" w:sz="0" w:space="0"/>
              <w:left w:val="single" w:color="auto" w:sz="0" w:space="0"/>
              <w:bottom w:val="single" w:color="auto" w:sz="0" w:space="0"/>
              <w:right w:val="single" w:color="auto" w:sz="0" w:space="0"/>
            </w:tcBorders>
            <w:vAlign w:val="center"/>
            <w:tcPrChange w:id="37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458.11</w:t>
            </w:r>
          </w:p>
        </w:tc>
        <w:tc>
          <w:tcPr>
            <w:tcW w:w="879" w:type="dxa"/>
            <w:tcBorders>
              <w:top w:val="single" w:color="auto" w:sz="0" w:space="0"/>
              <w:left w:val="single" w:color="auto" w:sz="0" w:space="0"/>
              <w:bottom w:val="single" w:color="auto" w:sz="0" w:space="0"/>
              <w:right w:val="single" w:color="auto" w:sz="0" w:space="0"/>
            </w:tcBorders>
            <w:vAlign w:val="center"/>
            <w:tcPrChange w:id="37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458.11</w:t>
            </w:r>
          </w:p>
        </w:tc>
        <w:tc>
          <w:tcPr>
            <w:tcW w:w="1680" w:type="dxa"/>
            <w:tcBorders>
              <w:top w:val="single" w:color="auto" w:sz="0" w:space="0"/>
              <w:left w:val="single" w:color="auto" w:sz="0" w:space="0"/>
              <w:bottom w:val="single" w:color="auto" w:sz="0" w:space="0"/>
              <w:right w:val="single" w:color="auto" w:sz="0" w:space="0"/>
            </w:tcBorders>
            <w:vAlign w:val="center"/>
            <w:tcPrChange w:id="37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7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7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38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05</w:t>
            </w:r>
          </w:p>
        </w:tc>
        <w:tc>
          <w:tcPr>
            <w:tcW w:w="819" w:type="dxa"/>
            <w:tcBorders>
              <w:top w:val="single" w:color="auto" w:sz="0" w:space="0"/>
              <w:left w:val="single" w:color="auto" w:sz="0" w:space="0"/>
              <w:bottom w:val="single" w:color="auto" w:sz="0" w:space="0"/>
              <w:right w:val="single" w:color="auto" w:sz="0" w:space="0"/>
            </w:tcBorders>
            <w:vAlign w:val="center"/>
            <w:tcPrChange w:id="38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05</w:t>
            </w:r>
          </w:p>
        </w:tc>
        <w:tc>
          <w:tcPr>
            <w:tcW w:w="3441" w:type="dxa"/>
            <w:tcBorders>
              <w:top w:val="single" w:color="auto" w:sz="0" w:space="0"/>
              <w:left w:val="single" w:color="auto" w:sz="0" w:space="0"/>
              <w:bottom w:val="single" w:color="auto" w:sz="0" w:space="0"/>
              <w:right w:val="single" w:color="auto" w:sz="0" w:space="0"/>
            </w:tcBorders>
            <w:vAlign w:val="center"/>
            <w:tcPrChange w:id="38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机关事业单位基本养老保险缴费支出</w:t>
            </w:r>
          </w:p>
        </w:tc>
        <w:tc>
          <w:tcPr>
            <w:tcW w:w="720" w:type="dxa"/>
            <w:tcBorders>
              <w:top w:val="single" w:color="auto" w:sz="0" w:space="0"/>
              <w:left w:val="single" w:color="auto" w:sz="0" w:space="0"/>
              <w:bottom w:val="single" w:color="auto" w:sz="0" w:space="0"/>
              <w:right w:val="single" w:color="auto" w:sz="0" w:space="0"/>
            </w:tcBorders>
            <w:vAlign w:val="center"/>
            <w:tcPrChange w:id="38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305.41</w:t>
            </w:r>
          </w:p>
        </w:tc>
        <w:tc>
          <w:tcPr>
            <w:tcW w:w="879" w:type="dxa"/>
            <w:tcBorders>
              <w:top w:val="single" w:color="auto" w:sz="0" w:space="0"/>
              <w:left w:val="single" w:color="auto" w:sz="0" w:space="0"/>
              <w:bottom w:val="single" w:color="auto" w:sz="0" w:space="0"/>
              <w:right w:val="single" w:color="auto" w:sz="0" w:space="0"/>
            </w:tcBorders>
            <w:vAlign w:val="center"/>
            <w:tcPrChange w:id="38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305.41</w:t>
            </w:r>
          </w:p>
        </w:tc>
        <w:tc>
          <w:tcPr>
            <w:tcW w:w="1680" w:type="dxa"/>
            <w:tcBorders>
              <w:top w:val="single" w:color="auto" w:sz="0" w:space="0"/>
              <w:left w:val="single" w:color="auto" w:sz="0" w:space="0"/>
              <w:bottom w:val="single" w:color="auto" w:sz="0" w:space="0"/>
              <w:right w:val="single" w:color="auto" w:sz="0" w:space="0"/>
            </w:tcBorders>
            <w:vAlign w:val="center"/>
            <w:tcPrChange w:id="38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8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8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38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05</w:t>
            </w:r>
          </w:p>
        </w:tc>
        <w:tc>
          <w:tcPr>
            <w:tcW w:w="819" w:type="dxa"/>
            <w:tcBorders>
              <w:top w:val="single" w:color="auto" w:sz="0" w:space="0"/>
              <w:left w:val="single" w:color="auto" w:sz="0" w:space="0"/>
              <w:bottom w:val="single" w:color="auto" w:sz="0" w:space="0"/>
              <w:right w:val="single" w:color="auto" w:sz="0" w:space="0"/>
            </w:tcBorders>
            <w:vAlign w:val="center"/>
            <w:tcPrChange w:id="38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06</w:t>
            </w:r>
          </w:p>
        </w:tc>
        <w:tc>
          <w:tcPr>
            <w:tcW w:w="3441" w:type="dxa"/>
            <w:tcBorders>
              <w:top w:val="single" w:color="auto" w:sz="0" w:space="0"/>
              <w:left w:val="single" w:color="auto" w:sz="0" w:space="0"/>
              <w:bottom w:val="single" w:color="auto" w:sz="0" w:space="0"/>
              <w:right w:val="single" w:color="auto" w:sz="0" w:space="0"/>
            </w:tcBorders>
            <w:vAlign w:val="center"/>
            <w:tcPrChange w:id="39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机关事业单位职业年金缴费支出</w:t>
            </w:r>
          </w:p>
        </w:tc>
        <w:tc>
          <w:tcPr>
            <w:tcW w:w="720" w:type="dxa"/>
            <w:tcBorders>
              <w:top w:val="single" w:color="auto" w:sz="0" w:space="0"/>
              <w:left w:val="single" w:color="auto" w:sz="0" w:space="0"/>
              <w:bottom w:val="single" w:color="auto" w:sz="0" w:space="0"/>
              <w:right w:val="single" w:color="auto" w:sz="0" w:space="0"/>
            </w:tcBorders>
            <w:vAlign w:val="center"/>
            <w:tcPrChange w:id="39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152.7</w:t>
            </w:r>
          </w:p>
        </w:tc>
        <w:tc>
          <w:tcPr>
            <w:tcW w:w="879" w:type="dxa"/>
            <w:tcBorders>
              <w:top w:val="single" w:color="auto" w:sz="0" w:space="0"/>
              <w:left w:val="single" w:color="auto" w:sz="0" w:space="0"/>
              <w:bottom w:val="single" w:color="auto" w:sz="0" w:space="0"/>
              <w:right w:val="single" w:color="auto" w:sz="0" w:space="0"/>
            </w:tcBorders>
            <w:vAlign w:val="center"/>
            <w:tcPrChange w:id="39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152.7</w:t>
            </w:r>
          </w:p>
        </w:tc>
        <w:tc>
          <w:tcPr>
            <w:tcW w:w="1680" w:type="dxa"/>
            <w:tcBorders>
              <w:top w:val="single" w:color="auto" w:sz="0" w:space="0"/>
              <w:left w:val="single" w:color="auto" w:sz="0" w:space="0"/>
              <w:bottom w:val="single" w:color="auto" w:sz="0" w:space="0"/>
              <w:right w:val="single" w:color="auto" w:sz="0" w:space="0"/>
            </w:tcBorders>
            <w:vAlign w:val="center"/>
            <w:tcPrChange w:id="39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9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39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39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07</w:t>
            </w:r>
          </w:p>
        </w:tc>
        <w:tc>
          <w:tcPr>
            <w:tcW w:w="819" w:type="dxa"/>
            <w:tcBorders>
              <w:top w:val="single" w:color="auto" w:sz="0" w:space="0"/>
              <w:left w:val="single" w:color="auto" w:sz="0" w:space="0"/>
              <w:bottom w:val="single" w:color="auto" w:sz="0" w:space="0"/>
              <w:right w:val="single" w:color="auto" w:sz="0" w:space="0"/>
            </w:tcBorders>
            <w:vAlign w:val="center"/>
            <w:tcPrChange w:id="39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39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就业补助</w:t>
            </w:r>
          </w:p>
        </w:tc>
        <w:tc>
          <w:tcPr>
            <w:tcW w:w="720" w:type="dxa"/>
            <w:tcBorders>
              <w:top w:val="single" w:color="auto" w:sz="0" w:space="0"/>
              <w:left w:val="single" w:color="auto" w:sz="0" w:space="0"/>
              <w:bottom w:val="single" w:color="auto" w:sz="0" w:space="0"/>
              <w:right w:val="single" w:color="auto" w:sz="0" w:space="0"/>
            </w:tcBorders>
            <w:vAlign w:val="center"/>
            <w:tcPrChange w:id="39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2.00</w:t>
            </w:r>
          </w:p>
        </w:tc>
        <w:tc>
          <w:tcPr>
            <w:tcW w:w="879" w:type="dxa"/>
            <w:tcBorders>
              <w:top w:val="single" w:color="auto" w:sz="0" w:space="0"/>
              <w:left w:val="single" w:color="auto" w:sz="0" w:space="0"/>
              <w:bottom w:val="single" w:color="auto" w:sz="0" w:space="0"/>
              <w:right w:val="single" w:color="auto" w:sz="0" w:space="0"/>
            </w:tcBorders>
            <w:vAlign w:val="center"/>
            <w:tcPrChange w:id="40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0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0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0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40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07</w:t>
            </w:r>
          </w:p>
        </w:tc>
        <w:tc>
          <w:tcPr>
            <w:tcW w:w="819" w:type="dxa"/>
            <w:tcBorders>
              <w:top w:val="single" w:color="auto" w:sz="0" w:space="0"/>
              <w:left w:val="single" w:color="auto" w:sz="0" w:space="0"/>
              <w:bottom w:val="single" w:color="auto" w:sz="0" w:space="0"/>
              <w:right w:val="single" w:color="auto" w:sz="0" w:space="0"/>
            </w:tcBorders>
            <w:vAlign w:val="center"/>
            <w:tcPrChange w:id="40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40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其他就业补助支出</w:t>
            </w:r>
          </w:p>
        </w:tc>
        <w:tc>
          <w:tcPr>
            <w:tcW w:w="720" w:type="dxa"/>
            <w:tcBorders>
              <w:top w:val="single" w:color="auto" w:sz="0" w:space="0"/>
              <w:left w:val="single" w:color="auto" w:sz="0" w:space="0"/>
              <w:bottom w:val="single" w:color="auto" w:sz="0" w:space="0"/>
              <w:right w:val="single" w:color="auto" w:sz="0" w:space="0"/>
            </w:tcBorders>
            <w:vAlign w:val="center"/>
            <w:tcPrChange w:id="40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2.00</w:t>
            </w:r>
          </w:p>
        </w:tc>
        <w:tc>
          <w:tcPr>
            <w:tcW w:w="879" w:type="dxa"/>
            <w:tcBorders>
              <w:top w:val="single" w:color="auto" w:sz="0" w:space="0"/>
              <w:left w:val="single" w:color="auto" w:sz="0" w:space="0"/>
              <w:bottom w:val="single" w:color="auto" w:sz="0" w:space="0"/>
              <w:right w:val="single" w:color="auto" w:sz="0" w:space="0"/>
            </w:tcBorders>
            <w:vAlign w:val="center"/>
            <w:tcPrChange w:id="40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0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1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1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41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41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1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其他社会保障和就业支出</w:t>
            </w:r>
          </w:p>
        </w:tc>
        <w:tc>
          <w:tcPr>
            <w:tcW w:w="720" w:type="dxa"/>
            <w:tcBorders>
              <w:top w:val="single" w:color="auto" w:sz="0" w:space="0"/>
              <w:left w:val="single" w:color="auto" w:sz="0" w:space="0"/>
              <w:bottom w:val="single" w:color="auto" w:sz="0" w:space="0"/>
              <w:right w:val="single" w:color="auto" w:sz="0" w:space="0"/>
            </w:tcBorders>
            <w:vAlign w:val="center"/>
            <w:tcPrChange w:id="41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96.00</w:t>
            </w:r>
          </w:p>
        </w:tc>
        <w:tc>
          <w:tcPr>
            <w:tcW w:w="879" w:type="dxa"/>
            <w:tcBorders>
              <w:top w:val="single" w:color="auto" w:sz="0" w:space="0"/>
              <w:left w:val="single" w:color="auto" w:sz="0" w:space="0"/>
              <w:bottom w:val="single" w:color="auto" w:sz="0" w:space="0"/>
              <w:right w:val="single" w:color="auto" w:sz="0" w:space="0"/>
            </w:tcBorders>
            <w:vAlign w:val="center"/>
            <w:tcPrChange w:id="41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1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96.00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1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1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Change w:id="42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42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42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其他社会保障和就业支出</w:t>
            </w:r>
          </w:p>
        </w:tc>
        <w:tc>
          <w:tcPr>
            <w:tcW w:w="720" w:type="dxa"/>
            <w:tcBorders>
              <w:top w:val="single" w:color="auto" w:sz="0" w:space="0"/>
              <w:left w:val="single" w:color="auto" w:sz="0" w:space="0"/>
              <w:bottom w:val="single" w:color="auto" w:sz="0" w:space="0"/>
              <w:right w:val="single" w:color="auto" w:sz="0" w:space="0"/>
            </w:tcBorders>
            <w:vAlign w:val="center"/>
            <w:tcPrChange w:id="42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96.00</w:t>
            </w:r>
          </w:p>
        </w:tc>
        <w:tc>
          <w:tcPr>
            <w:tcW w:w="879" w:type="dxa"/>
            <w:tcBorders>
              <w:top w:val="single" w:color="auto" w:sz="0" w:space="0"/>
              <w:left w:val="single" w:color="auto" w:sz="0" w:space="0"/>
              <w:bottom w:val="single" w:color="auto" w:sz="0" w:space="0"/>
              <w:right w:val="single" w:color="auto" w:sz="0" w:space="0"/>
            </w:tcBorders>
            <w:vAlign w:val="center"/>
            <w:tcPrChange w:id="42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2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96.00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2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2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213</w:t>
            </w:r>
          </w:p>
        </w:tc>
        <w:tc>
          <w:tcPr>
            <w:tcW w:w="420" w:type="dxa"/>
            <w:tcBorders>
              <w:top w:val="single" w:color="auto" w:sz="0" w:space="0"/>
              <w:left w:val="single" w:color="auto" w:sz="0" w:space="0"/>
              <w:bottom w:val="single" w:color="auto" w:sz="0" w:space="0"/>
              <w:right w:val="single" w:color="auto" w:sz="0" w:space="0"/>
            </w:tcBorders>
            <w:vAlign w:val="center"/>
            <w:tcPrChange w:id="42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819" w:type="dxa"/>
            <w:tcBorders>
              <w:top w:val="single" w:color="auto" w:sz="0" w:space="0"/>
              <w:left w:val="single" w:color="auto" w:sz="0" w:space="0"/>
              <w:bottom w:val="single" w:color="auto" w:sz="0" w:space="0"/>
              <w:right w:val="single" w:color="auto" w:sz="0" w:space="0"/>
            </w:tcBorders>
            <w:vAlign w:val="center"/>
            <w:tcPrChange w:id="42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3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农林水支出</w:t>
            </w:r>
          </w:p>
        </w:tc>
        <w:tc>
          <w:tcPr>
            <w:tcW w:w="720" w:type="dxa"/>
            <w:tcBorders>
              <w:top w:val="single" w:color="auto" w:sz="0" w:space="0"/>
              <w:left w:val="single" w:color="auto" w:sz="0" w:space="0"/>
              <w:bottom w:val="single" w:color="auto" w:sz="0" w:space="0"/>
              <w:right w:val="single" w:color="auto" w:sz="0" w:space="0"/>
            </w:tcBorders>
            <w:vAlign w:val="center"/>
            <w:tcPrChange w:id="43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c>
          <w:tcPr>
            <w:tcW w:w="879" w:type="dxa"/>
            <w:tcBorders>
              <w:top w:val="single" w:color="auto" w:sz="0" w:space="0"/>
              <w:left w:val="single" w:color="auto" w:sz="0" w:space="0"/>
              <w:bottom w:val="single" w:color="auto" w:sz="0" w:space="0"/>
              <w:right w:val="single" w:color="auto" w:sz="0" w:space="0"/>
            </w:tcBorders>
            <w:vAlign w:val="center"/>
            <w:tcPrChange w:id="43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3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3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3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213</w:t>
            </w:r>
          </w:p>
        </w:tc>
        <w:tc>
          <w:tcPr>
            <w:tcW w:w="420" w:type="dxa"/>
            <w:tcBorders>
              <w:top w:val="single" w:color="auto" w:sz="0" w:space="0"/>
              <w:left w:val="single" w:color="auto" w:sz="0" w:space="0"/>
              <w:bottom w:val="single" w:color="auto" w:sz="0" w:space="0"/>
              <w:right w:val="single" w:color="auto" w:sz="0" w:space="0"/>
            </w:tcBorders>
            <w:vAlign w:val="center"/>
            <w:tcPrChange w:id="43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07</w:t>
            </w:r>
          </w:p>
        </w:tc>
        <w:tc>
          <w:tcPr>
            <w:tcW w:w="819" w:type="dxa"/>
            <w:tcBorders>
              <w:top w:val="single" w:color="auto" w:sz="0" w:space="0"/>
              <w:left w:val="single" w:color="auto" w:sz="0" w:space="0"/>
              <w:bottom w:val="single" w:color="auto" w:sz="0" w:space="0"/>
              <w:right w:val="single" w:color="auto" w:sz="0" w:space="0"/>
            </w:tcBorders>
            <w:vAlign w:val="center"/>
            <w:tcPrChange w:id="43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3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农村综合改革</w:t>
            </w:r>
          </w:p>
        </w:tc>
        <w:tc>
          <w:tcPr>
            <w:tcW w:w="720" w:type="dxa"/>
            <w:tcBorders>
              <w:top w:val="single" w:color="auto" w:sz="0" w:space="0"/>
              <w:left w:val="single" w:color="auto" w:sz="0" w:space="0"/>
              <w:bottom w:val="single" w:color="auto" w:sz="0" w:space="0"/>
              <w:right w:val="single" w:color="auto" w:sz="0" w:space="0"/>
            </w:tcBorders>
            <w:vAlign w:val="center"/>
            <w:tcPrChange w:id="43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c>
          <w:tcPr>
            <w:tcW w:w="879" w:type="dxa"/>
            <w:tcBorders>
              <w:top w:val="single" w:color="auto" w:sz="0" w:space="0"/>
              <w:left w:val="single" w:color="auto" w:sz="0" w:space="0"/>
              <w:bottom w:val="single" w:color="auto" w:sz="0" w:space="0"/>
              <w:right w:val="single" w:color="auto" w:sz="0" w:space="0"/>
            </w:tcBorders>
            <w:vAlign w:val="center"/>
            <w:tcPrChange w:id="44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4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42"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4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213</w:t>
            </w:r>
          </w:p>
        </w:tc>
        <w:tc>
          <w:tcPr>
            <w:tcW w:w="420" w:type="dxa"/>
            <w:tcBorders>
              <w:top w:val="single" w:color="auto" w:sz="0" w:space="0"/>
              <w:left w:val="single" w:color="auto" w:sz="0" w:space="0"/>
              <w:bottom w:val="single" w:color="auto" w:sz="0" w:space="0"/>
              <w:right w:val="single" w:color="auto" w:sz="0" w:space="0"/>
            </w:tcBorders>
            <w:vAlign w:val="center"/>
            <w:tcPrChange w:id="44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07</w:t>
            </w:r>
          </w:p>
        </w:tc>
        <w:tc>
          <w:tcPr>
            <w:tcW w:w="819" w:type="dxa"/>
            <w:tcBorders>
              <w:top w:val="single" w:color="auto" w:sz="0" w:space="0"/>
              <w:left w:val="single" w:color="auto" w:sz="0" w:space="0"/>
              <w:bottom w:val="single" w:color="auto" w:sz="0" w:space="0"/>
              <w:right w:val="single" w:color="auto" w:sz="0" w:space="0"/>
            </w:tcBorders>
            <w:vAlign w:val="center"/>
            <w:tcPrChange w:id="44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01</w:t>
            </w:r>
          </w:p>
        </w:tc>
        <w:tc>
          <w:tcPr>
            <w:tcW w:w="3441" w:type="dxa"/>
            <w:tcBorders>
              <w:top w:val="single" w:color="auto" w:sz="0" w:space="0"/>
              <w:left w:val="single" w:color="auto" w:sz="0" w:space="0"/>
              <w:bottom w:val="single" w:color="auto" w:sz="0" w:space="0"/>
              <w:right w:val="single" w:color="auto" w:sz="0" w:space="0"/>
            </w:tcBorders>
            <w:vAlign w:val="center"/>
            <w:tcPrChange w:id="44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对村级公益事业建设的补助</w:t>
            </w:r>
          </w:p>
        </w:tc>
        <w:tc>
          <w:tcPr>
            <w:tcW w:w="720" w:type="dxa"/>
            <w:tcBorders>
              <w:top w:val="single" w:color="auto" w:sz="0" w:space="0"/>
              <w:left w:val="single" w:color="auto" w:sz="0" w:space="0"/>
              <w:bottom w:val="single" w:color="auto" w:sz="0" w:space="0"/>
              <w:right w:val="single" w:color="auto" w:sz="0" w:space="0"/>
            </w:tcBorders>
            <w:vAlign w:val="center"/>
            <w:tcPrChange w:id="44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c>
          <w:tcPr>
            <w:tcW w:w="879" w:type="dxa"/>
            <w:tcBorders>
              <w:top w:val="single" w:color="auto" w:sz="0" w:space="0"/>
              <w:left w:val="single" w:color="auto" w:sz="0" w:space="0"/>
              <w:bottom w:val="single" w:color="auto" w:sz="0" w:space="0"/>
              <w:right w:val="single" w:color="auto" w:sz="0" w:space="0"/>
            </w:tcBorders>
            <w:vAlign w:val="center"/>
            <w:tcPrChange w:id="44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4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1.61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50"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5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Change w:id="45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819" w:type="dxa"/>
            <w:tcBorders>
              <w:top w:val="single" w:color="auto" w:sz="0" w:space="0"/>
              <w:left w:val="single" w:color="auto" w:sz="0" w:space="0"/>
              <w:bottom w:val="single" w:color="auto" w:sz="0" w:space="0"/>
              <w:right w:val="single" w:color="auto" w:sz="0" w:space="0"/>
            </w:tcBorders>
            <w:vAlign w:val="center"/>
            <w:tcPrChange w:id="45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5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其他支出</w:t>
            </w:r>
          </w:p>
        </w:tc>
        <w:tc>
          <w:tcPr>
            <w:tcW w:w="720" w:type="dxa"/>
            <w:tcBorders>
              <w:top w:val="single" w:color="auto" w:sz="0" w:space="0"/>
              <w:left w:val="single" w:color="auto" w:sz="0" w:space="0"/>
              <w:bottom w:val="single" w:color="auto" w:sz="0" w:space="0"/>
              <w:right w:val="single" w:color="auto" w:sz="0" w:space="0"/>
            </w:tcBorders>
            <w:vAlign w:val="center"/>
            <w:tcPrChange w:id="455"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c>
          <w:tcPr>
            <w:tcW w:w="879" w:type="dxa"/>
            <w:tcBorders>
              <w:top w:val="single" w:color="auto" w:sz="0" w:space="0"/>
              <w:left w:val="single" w:color="auto" w:sz="0" w:space="0"/>
              <w:bottom w:val="single" w:color="auto" w:sz="0" w:space="0"/>
              <w:right w:val="single" w:color="auto" w:sz="0" w:space="0"/>
            </w:tcBorders>
            <w:vAlign w:val="center"/>
            <w:tcPrChange w:id="45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5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58"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59"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Change w:id="46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46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6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其他支出</w:t>
            </w:r>
          </w:p>
        </w:tc>
        <w:tc>
          <w:tcPr>
            <w:tcW w:w="720" w:type="dxa"/>
            <w:tcBorders>
              <w:top w:val="single" w:color="auto" w:sz="0" w:space="0"/>
              <w:left w:val="single" w:color="auto" w:sz="0" w:space="0"/>
              <w:bottom w:val="single" w:color="auto" w:sz="0" w:space="0"/>
              <w:right w:val="single" w:color="auto" w:sz="0" w:space="0"/>
            </w:tcBorders>
            <w:vAlign w:val="center"/>
            <w:tcPrChange w:id="463"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c>
          <w:tcPr>
            <w:tcW w:w="879" w:type="dxa"/>
            <w:tcBorders>
              <w:top w:val="single" w:color="auto" w:sz="0" w:space="0"/>
              <w:left w:val="single" w:color="auto" w:sz="0" w:space="0"/>
              <w:bottom w:val="single" w:color="auto" w:sz="0" w:space="0"/>
              <w:right w:val="single" w:color="auto" w:sz="0" w:space="0"/>
            </w:tcBorders>
            <w:vAlign w:val="center"/>
            <w:tcPrChange w:id="464"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6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66"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67"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Change w:id="46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819" w:type="dxa"/>
            <w:tcBorders>
              <w:top w:val="single" w:color="auto" w:sz="0" w:space="0"/>
              <w:left w:val="single" w:color="auto" w:sz="0" w:space="0"/>
              <w:bottom w:val="single" w:color="auto" w:sz="0" w:space="0"/>
              <w:right w:val="single" w:color="auto" w:sz="0" w:space="0"/>
            </w:tcBorders>
            <w:vAlign w:val="center"/>
            <w:tcPrChange w:id="46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99</w:t>
            </w:r>
          </w:p>
        </w:tc>
        <w:tc>
          <w:tcPr>
            <w:tcW w:w="3441" w:type="dxa"/>
            <w:tcBorders>
              <w:top w:val="single" w:color="auto" w:sz="0" w:space="0"/>
              <w:left w:val="single" w:color="auto" w:sz="0" w:space="0"/>
              <w:bottom w:val="single" w:color="auto" w:sz="0" w:space="0"/>
              <w:right w:val="single" w:color="auto" w:sz="0" w:space="0"/>
            </w:tcBorders>
            <w:vAlign w:val="center"/>
            <w:tcPrChange w:id="47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其他支出</w:t>
            </w:r>
          </w:p>
        </w:tc>
        <w:tc>
          <w:tcPr>
            <w:tcW w:w="720" w:type="dxa"/>
            <w:tcBorders>
              <w:top w:val="single" w:color="auto" w:sz="0" w:space="0"/>
              <w:left w:val="single" w:color="auto" w:sz="0" w:space="0"/>
              <w:bottom w:val="single" w:color="auto" w:sz="0" w:space="0"/>
              <w:right w:val="single" w:color="auto" w:sz="0" w:space="0"/>
            </w:tcBorders>
            <w:vAlign w:val="center"/>
            <w:tcPrChange w:id="471"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c>
          <w:tcPr>
            <w:tcW w:w="879" w:type="dxa"/>
            <w:tcBorders>
              <w:top w:val="single" w:color="auto" w:sz="0" w:space="0"/>
              <w:left w:val="single" w:color="auto" w:sz="0" w:space="0"/>
              <w:bottom w:val="single" w:color="auto" w:sz="0" w:space="0"/>
              <w:right w:val="single" w:color="auto" w:sz="0" w:space="0"/>
            </w:tcBorders>
            <w:vAlign w:val="center"/>
            <w:tcPrChange w:id="472"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Change w:id="473"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55.00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74" w:author="Administrator" w:date="2025-07-22T17:37:46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441" w:type="dxa"/>
            <w:tcBorders>
              <w:top w:val="single" w:color="auto" w:sz="0" w:space="0"/>
              <w:left w:val="single" w:color="auto" w:sz="0" w:space="0"/>
              <w:bottom w:val="single" w:color="auto" w:sz="0" w:space="0"/>
              <w:right w:val="single" w:color="auto" w:sz="0" w:space="0"/>
            </w:tcBorders>
            <w:vAlign w:val="center"/>
            <w:tcPrChange w:id="475"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420" w:type="dxa"/>
            <w:tcBorders>
              <w:top w:val="single" w:color="auto" w:sz="0" w:space="0"/>
              <w:left w:val="single" w:color="auto" w:sz="0" w:space="0"/>
              <w:bottom w:val="single" w:color="auto" w:sz="0" w:space="0"/>
              <w:right w:val="single" w:color="auto" w:sz="0" w:space="0"/>
            </w:tcBorders>
            <w:vAlign w:val="center"/>
            <w:tcPrChange w:id="476"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819" w:type="dxa"/>
            <w:tcBorders>
              <w:top w:val="single" w:color="auto" w:sz="0" w:space="0"/>
              <w:left w:val="single" w:color="auto" w:sz="0" w:space="0"/>
              <w:bottom w:val="single" w:color="auto" w:sz="0" w:space="0"/>
              <w:right w:val="single" w:color="auto" w:sz="0" w:space="0"/>
            </w:tcBorders>
            <w:vAlign w:val="center"/>
            <w:tcPrChange w:id="477"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 xml:space="preserve"> </w:t>
            </w:r>
          </w:p>
        </w:tc>
        <w:tc>
          <w:tcPr>
            <w:tcW w:w="3441" w:type="dxa"/>
            <w:tcBorders>
              <w:top w:val="single" w:color="auto" w:sz="0" w:space="0"/>
              <w:left w:val="single" w:color="auto" w:sz="0" w:space="0"/>
              <w:bottom w:val="single" w:color="auto" w:sz="0" w:space="0"/>
              <w:right w:val="single" w:color="auto" w:sz="0" w:space="0"/>
            </w:tcBorders>
            <w:vAlign w:val="center"/>
            <w:tcPrChange w:id="478"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left"/>
            </w:pPr>
            <w:r>
              <w:rPr>
                <w:rFonts w:ascii="仿宋" w:hAnsi="仿宋" w:eastAsia="仿宋" w:cs="仿宋"/>
                <w:position w:val="8"/>
                <w:sz w:val="20"/>
              </w:rPr>
              <w:t>合  计</w:t>
            </w:r>
          </w:p>
        </w:tc>
        <w:tc>
          <w:tcPr>
            <w:tcW w:w="720" w:type="dxa"/>
            <w:tcBorders>
              <w:top w:val="single" w:color="auto" w:sz="0" w:space="0"/>
              <w:left w:val="single" w:color="auto" w:sz="0" w:space="0"/>
              <w:bottom w:val="single" w:color="auto" w:sz="0" w:space="0"/>
              <w:right w:val="single" w:color="auto" w:sz="0" w:space="0"/>
            </w:tcBorders>
            <w:vAlign w:val="center"/>
            <w:tcPrChange w:id="479"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6772.83</w:t>
            </w:r>
          </w:p>
        </w:tc>
        <w:tc>
          <w:tcPr>
            <w:tcW w:w="879" w:type="dxa"/>
            <w:tcBorders>
              <w:top w:val="single" w:color="auto" w:sz="0" w:space="0"/>
              <w:left w:val="single" w:color="auto" w:sz="0" w:space="0"/>
              <w:bottom w:val="single" w:color="auto" w:sz="0" w:space="0"/>
              <w:right w:val="single" w:color="auto" w:sz="0" w:space="0"/>
            </w:tcBorders>
            <w:vAlign w:val="center"/>
            <w:tcPrChange w:id="480" w:author="Administrator" w:date="2025-07-22T17:37:46Z">
              <w:tcPr>
                <w:tcW w:w="1200" w:type="dxa"/>
                <w:gridSpan w:val="2"/>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6546.92</w:t>
            </w:r>
          </w:p>
        </w:tc>
        <w:tc>
          <w:tcPr>
            <w:tcW w:w="1680" w:type="dxa"/>
            <w:tcBorders>
              <w:top w:val="single" w:color="auto" w:sz="0" w:space="0"/>
              <w:left w:val="single" w:color="auto" w:sz="0" w:space="0"/>
              <w:bottom w:val="single" w:color="auto" w:sz="0" w:space="0"/>
              <w:right w:val="single" w:color="auto" w:sz="0" w:space="0"/>
            </w:tcBorders>
            <w:vAlign w:val="center"/>
            <w:tcPrChange w:id="481" w:author="Administrator" w:date="2025-07-22T17:37:46Z">
              <w:tcPr>
                <w:tcW w:w="1200" w:type="dxa"/>
                <w:tcBorders>
                  <w:top w:val="single" w:color="auto" w:sz="0" w:space="0"/>
                  <w:left w:val="single" w:color="auto" w:sz="0" w:space="0"/>
                  <w:bottom w:val="single" w:color="auto" w:sz="0" w:space="0"/>
                  <w:right w:val="single" w:color="auto" w:sz="0" w:space="0"/>
                </w:tcBorders>
                <w:vAlign w:val="center"/>
              </w:tcPr>
            </w:tcPrChange>
          </w:tcPr>
          <w:p>
            <w:pPr>
              <w:ind w:left="30"/>
              <w:jc w:val="right"/>
            </w:pPr>
            <w:r>
              <w:rPr>
                <w:rFonts w:ascii="黑体" w:hAnsi="黑体" w:eastAsia="黑体" w:cs="黑体"/>
                <w:position w:val="8"/>
                <w:sz w:val="16"/>
              </w:rPr>
              <w:t>225.91</w:t>
            </w:r>
          </w:p>
        </w:tc>
      </w:tr>
    </w:tbl>
    <w:p>
      <w:pPr>
        <w:rPr>
          <w:del w:id="482" w:author="Administrator" w:date="2025-07-22T17:37:50Z"/>
        </w:rPr>
      </w:pPr>
      <w:del w:id="483" w:author="Administrator" w:date="2025-07-22T17:37:50Z">
        <w:r>
          <w:rPr/>
          <w:br w:type="textWrapping"/>
        </w:r>
      </w:del>
    </w:p>
    <w:p>
      <w:pPr>
        <w:rPr>
          <w:del w:id="484" w:author="Administrator" w:date="2025-07-22T17:37:50Z"/>
        </w:rPr>
      </w:pPr>
    </w:p>
    <w:p>
      <w:pPr>
        <w:rPr>
          <w:del w:id="485" w:author="Administrator" w:date="2025-07-22T17:37:50Z"/>
        </w:rPr>
      </w:pPr>
    </w:p>
    <w:p>
      <w:pPr>
        <w:rPr>
          <w:del w:id="486" w:author="Administrator" w:date="2025-07-22T17:37:50Z"/>
        </w:rPr>
      </w:pPr>
    </w:p>
    <w:p>
      <w:pPr>
        <w:rPr>
          <w:del w:id="487" w:author="Administrator" w:date="2025-07-22T17:37:50Z"/>
        </w:rPr>
      </w:pPr>
    </w:p>
    <w:p>
      <w:pPr>
        <w:rPr>
          <w:del w:id="488" w:author="Administrator" w:date="2025-07-22T17:37:50Z"/>
        </w:rPr>
      </w:pPr>
    </w:p>
    <w:p>
      <w:pPr>
        <w:rPr>
          <w:del w:id="489" w:author="Administrator" w:date="2025-07-22T17:37:50Z"/>
        </w:rPr>
      </w:pPr>
    </w:p>
    <w:p>
      <w:pPr>
        <w:rPr>
          <w:del w:id="490" w:author="Administrator" w:date="2025-07-22T17:37:50Z"/>
        </w:rPr>
      </w:pPr>
    </w:p>
    <w:p>
      <w:pPr>
        <w:rPr>
          <w:del w:id="491" w:author="Administrator" w:date="2025-07-22T17:37:50Z"/>
        </w:rPr>
      </w:pPr>
    </w:p>
    <w:p>
      <w:pPr>
        <w:rPr>
          <w:del w:id="492" w:author="Administrator" w:date="2025-07-22T17:37:50Z"/>
        </w:rPr>
      </w:pPr>
    </w:p>
    <w:p>
      <w:pPr>
        <w:rPr>
          <w:del w:id="493" w:author="Administrator" w:date="2025-07-22T17:37:50Z"/>
        </w:rPr>
      </w:pPr>
    </w:p>
    <w:p>
      <w:pPr>
        <w:rPr>
          <w:del w:id="494" w:author="Administrator" w:date="2025-07-22T17:37:50Z"/>
        </w:rPr>
      </w:pPr>
    </w:p>
    <w:p>
      <w:pPr>
        <w:rPr>
          <w:del w:id="495" w:author="Administrator" w:date="2025-07-22T17:37:50Z"/>
        </w:rPr>
      </w:pPr>
    </w:p>
    <w:p>
      <w:pPr>
        <w:rPr>
          <w:del w:id="496" w:author="Administrator" w:date="2025-07-22T17:37:50Z"/>
        </w:rPr>
      </w:pPr>
    </w:p>
    <w:p>
      <w:pPr>
        <w:rPr>
          <w:del w:id="497" w:author="Administrator" w:date="2025-07-22T17:37:50Z"/>
        </w:rPr>
      </w:pPr>
    </w:p>
    <w:p>
      <w:pPr>
        <w:rPr>
          <w:del w:id="498" w:author="Administrator" w:date="2025-07-22T17:37:50Z"/>
        </w:rPr>
      </w:pPr>
    </w:p>
    <w:p>
      <w:pPr>
        <w:rPr>
          <w:del w:id="499" w:author="Administrator" w:date="2025-07-22T17:37:50Z"/>
        </w:rPr>
      </w:pPr>
    </w:p>
    <w:p>
      <w:pPr>
        <w:rPr>
          <w:del w:id="500" w:author="Administrator" w:date="2025-07-22T17:36:59Z"/>
        </w:rPr>
      </w:pPr>
    </w:p>
    <w:p>
      <w:pPr>
        <w:rPr>
          <w:del w:id="501" w:author="Administrator" w:date="2025-07-22T17:36:59Z"/>
        </w:rPr>
      </w:pPr>
    </w:p>
    <w:p>
      <w:pPr>
        <w:rPr>
          <w:del w:id="502" w:author="Administrator" w:date="2025-07-22T17:36:59Z"/>
        </w:rPr>
      </w:pPr>
    </w:p>
    <w:p>
      <w:pPr>
        <w:rPr>
          <w:del w:id="503" w:author="Administrator" w:date="2025-07-22T17:36:59Z"/>
        </w:rPr>
      </w:pPr>
    </w:p>
    <w:p>
      <w:pPr>
        <w:rPr>
          <w:del w:id="504" w:author="Administrator" w:date="2025-07-22T17:36:59Z"/>
        </w:rPr>
      </w:pPr>
    </w:p>
    <w:p>
      <w:pPr>
        <w:rPr>
          <w:del w:id="505" w:author="Administrator" w:date="2025-07-22T17:36:59Z"/>
        </w:rPr>
      </w:pPr>
    </w:p>
    <w:p>
      <w:pPr>
        <w:rPr>
          <w:del w:id="506" w:author="Administrator" w:date="2025-07-22T17:36:59Z"/>
        </w:rPr>
      </w:pPr>
    </w:p>
    <w:p>
      <w:pPr>
        <w:rPr>
          <w:del w:id="507" w:author="Administrator" w:date="2025-07-22T17:36:59Z"/>
        </w:rPr>
      </w:pPr>
    </w:p>
    <w:p>
      <w:pPr>
        <w:rPr>
          <w:del w:id="508" w:author="Administrator" w:date="2025-07-22T17:36:59Z"/>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78"/>
        <w:gridCol w:w="675"/>
        <w:gridCol w:w="2745"/>
        <w:gridCol w:w="555"/>
        <w:gridCol w:w="750"/>
        <w:gridCol w:w="510"/>
        <w:gridCol w:w="9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98" w:type="dxa"/>
            <w:gridSpan w:val="3"/>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2802"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9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280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6092.81</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6092.81</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7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27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5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pPr>
        <w:rPr>
          <w:ins w:id="509" w:author="Administrator" w:date="2025-07-22T17:38:05Z"/>
        </w:rPr>
      </w:pPr>
      <w:ins w:id="510" w:author="Administrator" w:date="2025-07-22T17:38:05Z">
        <w:r>
          <w:rPr/>
          <w:br w:type="page"/>
        </w:r>
      </w:ins>
    </w:p>
    <w:p>
      <w:pPr>
        <w:pStyle w:val="2"/>
        <w:rPr>
          <w:del w:id="511" w:author="Administrator" w:date="2025-07-22T17:38:08Z"/>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6092.81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6088.81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458.11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6550.92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6546.92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bl>
    <w:p>
      <w:r>
        <w:br w:type="textWrapping"/>
      </w:r>
    </w:p>
    <w:p/>
    <w:p/>
    <w:p/>
    <w:p/>
    <w:p/>
    <w:p/>
    <w:p/>
    <w:p/>
    <w:p/>
    <w:p/>
    <w:p/>
    <w:p/>
    <w:p>
      <w:pPr>
        <w:rPr>
          <w:del w:id="512" w:author="Administrator" w:date="2025-07-22T17:38:11Z"/>
        </w:rPr>
      </w:pPr>
    </w:p>
    <w:p>
      <w:pPr>
        <w:rPr>
          <w:del w:id="513" w:author="Administrator" w:date="2025-07-22T17:38:11Z"/>
        </w:rPr>
      </w:pPr>
    </w:p>
    <w:p>
      <w:pPr>
        <w:rPr>
          <w:del w:id="514" w:author="Administrator" w:date="2025-07-22T17:38:11Z"/>
        </w:rPr>
      </w:pPr>
    </w:p>
    <w:p>
      <w:pPr>
        <w:rPr>
          <w:del w:id="515" w:author="Administrator" w:date="2025-07-22T17:38:11Z"/>
        </w:rPr>
      </w:pPr>
    </w:p>
    <w:p>
      <w:pPr>
        <w:rPr>
          <w:del w:id="516" w:author="Administrator" w:date="2025-07-22T17:38:11Z"/>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6335.21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6335.21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657.16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657.16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1152.96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1152.96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234.03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234.03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121.71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121.71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305.41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124.07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124.07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244.3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244.3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229.06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229.06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3095.25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3095.25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102.16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21.76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109.55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109.55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100.81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100.81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6546.92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6464.85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82.07</w:t>
            </w:r>
          </w:p>
        </w:tc>
      </w:tr>
    </w:tbl>
    <w:p/>
    <w:p/>
    <w:p>
      <w:pPr>
        <w:rPr>
          <w:del w:id="517" w:author="Administrator" w:date="2025-07-22T17:38:14Z"/>
        </w:rPr>
      </w:pPr>
    </w:p>
    <w:p>
      <w:pPr>
        <w:rPr>
          <w:del w:id="518" w:author="Administrator" w:date="2025-07-22T17:38:14Z"/>
        </w:rPr>
      </w:pPr>
    </w:p>
    <w:p>
      <w:pPr>
        <w:rPr>
          <w:del w:id="519" w:author="Administrator" w:date="2025-07-22T17:38:14Z"/>
        </w:rPr>
      </w:pPr>
    </w:p>
    <w:p>
      <w:pPr>
        <w:rPr>
          <w:del w:id="520" w:author="Administrator" w:date="2025-07-22T17:38:14Z"/>
        </w:rPr>
      </w:pPr>
      <w:del w:id="521" w:author="Administrator" w:date="2025-07-22T17:38:14Z">
        <w:r>
          <w:rPr/>
          <w:br w:type="textWrapping"/>
        </w:r>
      </w:del>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w:t>
            </w:r>
            <w:r>
              <w:rPr>
                <w:rFonts w:hint="eastAsia" w:ascii="仿宋" w:hAnsi="仿宋" w:eastAsia="仿宋" w:cs="仿宋"/>
                <w:position w:val="8"/>
                <w:sz w:val="20"/>
                <w:lang w:val="en-US" w:eastAsia="zh-CN"/>
              </w:rPr>
              <w:t>驻村工作人员工作经费</w:t>
            </w:r>
            <w:r>
              <w:rPr>
                <w:rFonts w:ascii="仿宋" w:hAnsi="仿宋" w:eastAsia="仿宋" w:cs="仿宋"/>
                <w:position w:val="8"/>
                <w:sz w:val="20"/>
              </w:rPr>
              <w:t>-和地财行</w:t>
            </w:r>
            <w:r>
              <w:rPr>
                <w:rFonts w:hint="eastAsia" w:ascii="仿宋" w:hAnsi="仿宋" w:eastAsia="仿宋" w:cs="仿宋"/>
                <w:position w:val="8"/>
                <w:sz w:val="20"/>
                <w:lang w:val="en-US" w:eastAsia="zh-CN"/>
              </w:rPr>
              <w:t>〔</w:t>
            </w:r>
            <w:r>
              <w:rPr>
                <w:rFonts w:ascii="仿宋" w:hAnsi="仿宋" w:eastAsia="仿宋" w:cs="仿宋"/>
                <w:position w:val="8"/>
                <w:sz w:val="20"/>
              </w:rPr>
              <w:t>2022</w:t>
            </w:r>
            <w:r>
              <w:rPr>
                <w:rFonts w:hint="eastAsia" w:ascii="仿宋_GB2312" w:hAnsi="仿宋_GB2312" w:eastAsia="仿宋_GB2312" w:cs="仿宋_GB2312"/>
                <w:sz w:val="20"/>
                <w:szCs w:val="20"/>
                <w:lang w:val="en-US" w:eastAsia="zh-CN"/>
              </w:rPr>
              <w:t>〕</w:t>
            </w:r>
            <w:r>
              <w:rPr>
                <w:rFonts w:ascii="仿宋" w:hAnsi="仿宋" w:eastAsia="仿宋" w:cs="仿宋"/>
                <w:position w:val="8"/>
                <w:sz w:val="20"/>
              </w:rPr>
              <w:t>64号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Pr>
        <w:rPr>
          <w:del w:id="522" w:author="Administrator" w:date="2025-07-22T17:38:18Z"/>
        </w:rPr>
      </w:pPr>
    </w:p>
    <w:p>
      <w:pPr>
        <w:rPr>
          <w:del w:id="523" w:author="Administrator" w:date="2025-07-22T17:38:18Z"/>
        </w:rPr>
      </w:pPr>
    </w:p>
    <w:p>
      <w:pPr>
        <w:rPr>
          <w:del w:id="524" w:author="Administrator" w:date="2025-07-22T17:38:18Z"/>
        </w:rPr>
      </w:pPr>
    </w:p>
    <w:p>
      <w:pPr>
        <w:rPr>
          <w:del w:id="525" w:author="Administrator" w:date="2025-07-22T17:38:18Z"/>
        </w:rPr>
      </w:pPr>
    </w:p>
    <w:p>
      <w:pPr>
        <w:rPr>
          <w:del w:id="526" w:author="Administrator" w:date="2025-07-22T17:38:18Z"/>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皮山县固玛镇人民政府2023年没有使用政府性基金预算拨款安排的支出，政府性基金预算支出情况表为空表。</w:t>
            </w:r>
          </w:p>
        </w:tc>
      </w:tr>
    </w:tbl>
    <w:p/>
    <w:p/>
    <w:p/>
    <w:p/>
    <w:p/>
    <w:p/>
    <w:p/>
    <w:p/>
    <w:p/>
    <w:p/>
    <w:p/>
    <w:p/>
    <w:p/>
    <w:p/>
    <w:p/>
    <w:p/>
    <w:p/>
    <w:p/>
    <w:p/>
    <w:p/>
    <w:p/>
    <w:p/>
    <w:p/>
    <w:p/>
    <w:p/>
    <w:p/>
    <w:p/>
    <w:p/>
    <w:p>
      <w:pPr>
        <w:rPr>
          <w:del w:id="527" w:author="Administrator" w:date="2025-07-22T17:38:21Z"/>
        </w:rPr>
      </w:pPr>
    </w:p>
    <w:p>
      <w:pPr>
        <w:rPr>
          <w:del w:id="528" w:author="Administrator" w:date="2025-07-22T17:38:21Z"/>
        </w:rPr>
      </w:pPr>
    </w:p>
    <w:p>
      <w:pPr>
        <w:rPr>
          <w:del w:id="529" w:author="Administrator" w:date="2025-07-22T17:38:21Z"/>
        </w:rPr>
      </w:pPr>
    </w:p>
    <w:p>
      <w:pPr>
        <w:rPr>
          <w:del w:id="530" w:author="Administrator" w:date="2025-07-22T17:38:21Z"/>
        </w:rPr>
      </w:pPr>
    </w:p>
    <w:p>
      <w:pPr>
        <w:rPr>
          <w:del w:id="531" w:author="Administrator" w:date="2025-07-22T17:38:21Z"/>
        </w:rPr>
      </w:pPr>
      <w:del w:id="532" w:author="Administrator" w:date="2025-07-22T17:38:21Z">
        <w:r>
          <w:rPr/>
          <w:br w:type="textWrapping"/>
        </w:r>
      </w:del>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皮山县固玛镇人民政府2023年没有安排国有资本经营预算的支出，国有资本经营预算支出情况表为空表。</w:t>
            </w:r>
          </w:p>
        </w:tc>
      </w:tr>
    </w:tbl>
    <w:p/>
    <w:p/>
    <w:p/>
    <w:p/>
    <w:p/>
    <w:p/>
    <w:p/>
    <w:p/>
    <w:p/>
    <w:p/>
    <w:p/>
    <w:p/>
    <w:p/>
    <w:p/>
    <w:p/>
    <w:p/>
    <w:p/>
    <w:p/>
    <w:p/>
    <w:p/>
    <w:p/>
    <w:p/>
    <w:p/>
    <w:p/>
    <w:p/>
    <w:p/>
    <w:p/>
    <w:p/>
    <w:p>
      <w:pPr>
        <w:rPr>
          <w:del w:id="533" w:author="Administrator" w:date="2025-07-22T17:38:24Z"/>
        </w:rPr>
      </w:pPr>
    </w:p>
    <w:p>
      <w:pPr>
        <w:rPr>
          <w:del w:id="534" w:author="Administrator" w:date="2025-07-22T17:38:24Z"/>
        </w:rPr>
      </w:pPr>
    </w:p>
    <w:p>
      <w:pPr>
        <w:rPr>
          <w:del w:id="535" w:author="Administrator" w:date="2025-07-22T17:38:24Z"/>
        </w:rPr>
      </w:pPr>
      <w:del w:id="536" w:author="Administrator" w:date="2025-07-22T17:38:24Z">
        <w:r>
          <w:rPr/>
          <w:br w:type="textWrapping"/>
        </w:r>
      </w:del>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编制单位：皮山县固玛镇人民政府</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del w:id="537" w:author="Administrator" w:date="2025-07-22T17:34:04Z">
              <w:r>
                <w:rPr>
                  <w:rFonts w:ascii="仿宋" w:hAnsi="仿宋" w:eastAsia="仿宋" w:cs="仿宋"/>
                  <w:position w:val="8"/>
                  <w:sz w:val="20"/>
                </w:rPr>
                <w:delText xml:space="preserve">            </w:delText>
              </w:r>
            </w:del>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del w:id="538" w:author="Administrator" w:date="2025-07-22T17:34:08Z">
              <w:r>
                <w:rPr>
                  <w:rFonts w:ascii="仿宋" w:hAnsi="仿宋" w:eastAsia="仿宋" w:cs="仿宋"/>
                  <w:position w:val="8"/>
                  <w:sz w:val="20"/>
                </w:rPr>
                <w:delText xml:space="preserve">              </w:delText>
              </w:r>
            </w:del>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del w:id="539" w:author="Administrator" w:date="2025-07-22T17:34:09Z">
              <w:r>
                <w:rPr>
                  <w:rFonts w:ascii="仿宋" w:hAnsi="仿宋" w:eastAsia="仿宋" w:cs="仿宋"/>
                  <w:position w:val="8"/>
                  <w:sz w:val="20"/>
                </w:rPr>
                <w:delText xml:space="preserve">       </w:delText>
              </w:r>
            </w:del>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del w:id="540" w:author="Administrator" w:date="2025-07-22T17:34:12Z">
              <w:r>
                <w:rPr>
                  <w:rFonts w:ascii="仿宋" w:hAnsi="仿宋" w:eastAsia="仿宋" w:cs="仿宋"/>
                  <w:position w:val="8"/>
                  <w:sz w:val="20"/>
                </w:rPr>
                <w:delText xml:space="preserve">         </w:delText>
              </w:r>
            </w:del>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del w:id="541" w:author="Administrator" w:date="2025-07-22T17:34:14Z">
              <w:r>
                <w:rPr>
                  <w:rFonts w:ascii="仿宋" w:hAnsi="仿宋" w:eastAsia="仿宋" w:cs="仿宋"/>
                  <w:position w:val="8"/>
                  <w:sz w:val="20"/>
                </w:rPr>
                <w:delText xml:space="preserve">               </w:delText>
              </w:r>
            </w:del>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p/>
    <w:p/>
    <w:p/>
    <w:p/>
    <w:p/>
    <w:p/>
    <w:p/>
    <w:p/>
    <w:p/>
    <w:p/>
    <w:p/>
    <w:p/>
    <w:p/>
    <w:p/>
    <w:p/>
    <w:p/>
    <w:p/>
    <w:p/>
    <w:p/>
    <w:p/>
    <w:p/>
    <w:p/>
    <w:p/>
    <w:p>
      <w:r>
        <w:br w:type="textWrapping"/>
      </w:r>
    </w:p>
    <w:p>
      <w:pPr>
        <w:spacing w:line="540" w:lineRule="exact"/>
        <w:ind w:left="0" w:right="0" w:firstLine="0"/>
        <w:jc w:val="cente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543" w:author="Administrator" w:date="2025-07-22T17:32:40Z">
            <w:rPr>
              <w:rFonts w:hint="eastAsia" w:ascii="方正大标宋_GBK" w:hAnsi="方正大标宋_GBK" w:eastAsia="方正大标宋_GBK" w:cs="方正大标宋_GBK"/>
              <w:position w:val="30"/>
              <w:sz w:val="36"/>
              <w:szCs w:val="36"/>
            </w:rPr>
          </w:rPrChange>
        </w:rPr>
        <w:pPrChange w:id="542" w:author="Administrator" w:date="2025-07-22T17:32:40Z">
          <w:pPr>
            <w:ind w:left="200" w:right="200" w:firstLine="500"/>
            <w:jc w:val="center"/>
          </w:pPr>
        </w:pPrChange>
      </w:pP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544" w:author="Administrator" w:date="2025-07-22T17:32:40Z">
            <w:rPr>
              <w:rFonts w:hint="eastAsia" w:ascii="方正大标宋_GBK" w:hAnsi="方正大标宋_GBK" w:eastAsia="方正大标宋_GBK" w:cs="方正大标宋_GBK"/>
              <w:position w:val="30"/>
              <w:sz w:val="36"/>
              <w:szCs w:val="36"/>
            </w:rPr>
          </w:rPrChange>
        </w:rPr>
        <w:t>第三部分 2023年单位预算情况说明</w:t>
      </w:r>
    </w:p>
    <w:p>
      <w:pPr>
        <w:spacing w:before="150" w:line="240" w:lineRule="auto"/>
        <w:ind w:left="198" w:right="198" w:firstLine="499"/>
        <w:jc w:val="both"/>
        <w:rPr>
          <w:rFonts w:hint="eastAsia" w:ascii="黑体" w:hAnsi="黑体" w:eastAsia="黑体" w:cs="黑体"/>
          <w:b w:val="0"/>
          <w:bCs w:val="0"/>
          <w:sz w:val="32"/>
          <w:szCs w:val="32"/>
          <w:rPrChange w:id="545" w:author="Administrator" w:date="2025-07-22T17:38:33Z">
            <w:rPr>
              <w:rFonts w:hint="eastAsia" w:ascii="仿宋_GB2312" w:hAnsi="仿宋_GB2312" w:eastAsia="仿宋_GB2312" w:cs="仿宋_GB2312"/>
              <w:b/>
              <w:bCs/>
              <w:sz w:val="32"/>
              <w:szCs w:val="32"/>
            </w:rPr>
          </w:rPrChange>
        </w:rPr>
      </w:pPr>
      <w:r>
        <w:rPr>
          <w:rFonts w:hint="eastAsia" w:ascii="黑体" w:hAnsi="黑体" w:eastAsia="黑体" w:cs="黑体"/>
          <w:b w:val="0"/>
          <w:bCs w:val="0"/>
          <w:position w:val="20"/>
          <w:sz w:val="32"/>
          <w:szCs w:val="32"/>
          <w:rPrChange w:id="546" w:author="Administrator" w:date="2025-07-22T17:38:33Z">
            <w:rPr>
              <w:rFonts w:hint="eastAsia" w:ascii="仿宋_GB2312" w:hAnsi="仿宋_GB2312" w:eastAsia="仿宋_GB2312" w:cs="仿宋_GB2312"/>
              <w:b/>
              <w:bCs/>
              <w:position w:val="20"/>
              <w:sz w:val="32"/>
              <w:szCs w:val="32"/>
            </w:rPr>
          </w:rPrChange>
        </w:rPr>
        <w:t>一、关于皮山县固玛镇人民政府2023年收支预算情况的总体说明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48" w:author="Administrator" w:date="2025-07-22T17:39:58Z">
            <w:rPr>
              <w:rFonts w:hint="eastAsia" w:ascii="仿宋_GB2312" w:hAnsi="仿宋_GB2312" w:eastAsia="仿宋_GB2312" w:cs="仿宋_GB2312"/>
              <w:sz w:val="32"/>
              <w:szCs w:val="32"/>
            </w:rPr>
          </w:rPrChange>
        </w:rPr>
        <w:pPrChange w:id="547" w:author="Administrator" w:date="2025-07-22T17:39:5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49" w:author="Administrator" w:date="2025-07-22T17:39:58Z">
            <w:rPr>
              <w:rFonts w:hint="eastAsia" w:ascii="仿宋_GB2312" w:hAnsi="仿宋_GB2312" w:eastAsia="仿宋_GB2312" w:cs="仿宋_GB2312"/>
              <w:position w:val="10"/>
              <w:sz w:val="32"/>
              <w:szCs w:val="32"/>
            </w:rPr>
          </w:rPrChange>
        </w:rPr>
        <w:t>按照全口径预算的原则，皮山县固玛镇人民政府2023年所有收入和支出均纳入单位预算管理。收支总预算6772.83万元。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51" w:author="Administrator" w:date="2025-07-22T17:39:58Z">
            <w:rPr>
              <w:rFonts w:hint="eastAsia" w:ascii="仿宋_GB2312" w:hAnsi="仿宋_GB2312" w:eastAsia="仿宋_GB2312" w:cs="仿宋_GB2312"/>
              <w:sz w:val="32"/>
              <w:szCs w:val="32"/>
            </w:rPr>
          </w:rPrChange>
        </w:rPr>
        <w:pPrChange w:id="550" w:author="Administrator" w:date="2025-07-22T17:39:5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52" w:author="Administrator" w:date="2025-07-22T17:39:58Z">
            <w:rPr>
              <w:rFonts w:hint="eastAsia" w:ascii="仿宋_GB2312" w:hAnsi="仿宋_GB2312" w:eastAsia="仿宋_GB2312" w:cs="仿宋_GB2312"/>
              <w:position w:val="10"/>
              <w:sz w:val="32"/>
              <w:szCs w:val="32"/>
            </w:rPr>
          </w:rPrChange>
        </w:rPr>
        <w:t>收入预算包括：一般公共预算、财政拨款。</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54" w:author="Administrator" w:date="2025-07-22T17:39:58Z">
            <w:rPr>
              <w:rFonts w:hint="eastAsia" w:ascii="仿宋_GB2312" w:hAnsi="仿宋_GB2312" w:eastAsia="仿宋_GB2312" w:cs="仿宋_GB2312"/>
              <w:sz w:val="32"/>
              <w:szCs w:val="32"/>
            </w:rPr>
          </w:rPrChange>
        </w:rPr>
        <w:pPrChange w:id="553" w:author="Administrator" w:date="2025-07-22T17:39:5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55" w:author="Administrator" w:date="2025-07-22T17:39:58Z">
            <w:rPr>
              <w:rFonts w:hint="eastAsia" w:ascii="仿宋_GB2312" w:hAnsi="仿宋_GB2312" w:eastAsia="仿宋_GB2312" w:cs="仿宋_GB2312"/>
              <w:position w:val="10"/>
              <w:sz w:val="32"/>
              <w:szCs w:val="32"/>
            </w:rPr>
          </w:rPrChange>
        </w:rPr>
        <w:t>支出预算包括：其他支出、一般公共服务支出、社会保障和就业支出、农林水支出。</w:t>
      </w:r>
    </w:p>
    <w:p>
      <w:pPr>
        <w:spacing w:before="150" w:line="240" w:lineRule="auto"/>
        <w:ind w:left="198" w:right="198" w:firstLine="499"/>
        <w:jc w:val="both"/>
        <w:rPr>
          <w:rFonts w:hint="eastAsia" w:ascii="黑体" w:hAnsi="黑体" w:eastAsia="黑体" w:cs="黑体"/>
          <w:b w:val="0"/>
          <w:bCs w:val="0"/>
          <w:position w:val="20"/>
          <w:sz w:val="32"/>
          <w:szCs w:val="32"/>
          <w:rPrChange w:id="556" w:author="Administrator" w:date="2025-07-22T17:38:36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557" w:author="Administrator" w:date="2025-07-22T17:38:36Z">
            <w:rPr>
              <w:rFonts w:hint="eastAsia" w:ascii="仿宋_GB2312" w:hAnsi="仿宋_GB2312" w:eastAsia="仿宋_GB2312" w:cs="仿宋_GB2312"/>
              <w:b/>
              <w:bCs/>
              <w:position w:val="20"/>
              <w:sz w:val="32"/>
              <w:szCs w:val="32"/>
            </w:rPr>
          </w:rPrChange>
        </w:rPr>
        <w:t>二、关于皮山县固玛镇人民政府2023年收入预算情况说明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59" w:author="Administrator" w:date="2025-07-22T17:40:03Z">
            <w:rPr>
              <w:rFonts w:hint="eastAsia" w:ascii="仿宋_GB2312" w:hAnsi="仿宋_GB2312" w:eastAsia="仿宋_GB2312" w:cs="仿宋_GB2312"/>
              <w:sz w:val="32"/>
              <w:szCs w:val="32"/>
            </w:rPr>
          </w:rPrChange>
        </w:rPr>
        <w:pPrChange w:id="558"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60" w:author="Administrator" w:date="2025-07-22T17:40:03Z">
            <w:rPr>
              <w:rFonts w:hint="eastAsia" w:ascii="仿宋_GB2312" w:hAnsi="仿宋_GB2312" w:eastAsia="仿宋_GB2312" w:cs="仿宋_GB2312"/>
              <w:position w:val="10"/>
              <w:sz w:val="32"/>
              <w:szCs w:val="32"/>
            </w:rPr>
          </w:rPrChange>
        </w:rPr>
        <w:t>皮山县固玛镇人民政府收入预算6772.83万元，其中：</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62" w:author="Administrator" w:date="2025-07-22T17:40:03Z">
            <w:rPr>
              <w:rFonts w:hint="eastAsia" w:ascii="仿宋_GB2312" w:hAnsi="仿宋_GB2312" w:eastAsia="仿宋_GB2312" w:cs="仿宋_GB2312"/>
              <w:sz w:val="32"/>
              <w:szCs w:val="32"/>
            </w:rPr>
          </w:rPrChange>
        </w:rPr>
        <w:pPrChange w:id="561"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63" w:author="Administrator" w:date="2025-07-22T17:40:03Z">
            <w:rPr>
              <w:rFonts w:hint="eastAsia" w:ascii="仿宋_GB2312" w:hAnsi="仿宋_GB2312" w:eastAsia="仿宋_GB2312" w:cs="仿宋_GB2312"/>
              <w:position w:val="10"/>
              <w:sz w:val="32"/>
              <w:szCs w:val="32"/>
            </w:rPr>
          </w:rPrChange>
        </w:rPr>
        <w:t>一般公共预算6546.92万元，占96.66%，比上年预算增加1480.69万元，增长29.23%，主要原因是预算项目增加，职工薪资增资。</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65" w:author="Administrator" w:date="2025-07-22T17:40:03Z">
            <w:rPr>
              <w:rFonts w:hint="eastAsia" w:ascii="仿宋_GB2312" w:hAnsi="仿宋_GB2312" w:eastAsia="仿宋_GB2312" w:cs="仿宋_GB2312"/>
              <w:sz w:val="32"/>
              <w:szCs w:val="32"/>
            </w:rPr>
          </w:rPrChange>
        </w:rPr>
        <w:pPrChange w:id="564"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66" w:author="Administrator" w:date="2025-07-22T17:40:03Z">
            <w:rPr>
              <w:rFonts w:hint="eastAsia" w:ascii="仿宋_GB2312" w:hAnsi="仿宋_GB2312" w:eastAsia="仿宋_GB2312" w:cs="仿宋_GB2312"/>
              <w:position w:val="10"/>
              <w:sz w:val="32"/>
              <w:szCs w:val="32"/>
            </w:rPr>
          </w:rPrChange>
        </w:rPr>
        <w:t>上级一般公共预算安排的转移支付资金4万元，占0.06%，比上年预算增加4.00万元，增长100.00%，主要原因是2022年未安排一般公共预算转移支付资金。</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68" w:author="Administrator" w:date="2025-07-22T17:40:03Z">
            <w:rPr>
              <w:rFonts w:hint="eastAsia" w:ascii="仿宋_GB2312" w:hAnsi="仿宋_GB2312" w:eastAsia="仿宋_GB2312" w:cs="仿宋_GB2312"/>
              <w:sz w:val="32"/>
              <w:szCs w:val="32"/>
            </w:rPr>
          </w:rPrChange>
        </w:rPr>
        <w:pPrChange w:id="567"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69" w:author="Administrator" w:date="2025-07-22T17:40:03Z">
            <w:rPr>
              <w:rFonts w:hint="eastAsia" w:ascii="仿宋_GB2312" w:hAnsi="仿宋_GB2312" w:eastAsia="仿宋_GB2312" w:cs="仿宋_GB2312"/>
              <w:position w:val="10"/>
              <w:sz w:val="32"/>
              <w:szCs w:val="32"/>
            </w:rPr>
          </w:rPrChange>
        </w:rPr>
        <w:t>政府性基金预算未安排。</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71" w:author="Administrator" w:date="2025-07-22T17:40:03Z">
            <w:rPr>
              <w:rFonts w:hint="eastAsia" w:ascii="仿宋_GB2312" w:hAnsi="仿宋_GB2312" w:eastAsia="仿宋_GB2312" w:cs="仿宋_GB2312"/>
              <w:sz w:val="32"/>
              <w:szCs w:val="32"/>
            </w:rPr>
          </w:rPrChange>
        </w:rPr>
        <w:pPrChange w:id="570"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72" w:author="Administrator" w:date="2025-07-22T17:40:03Z">
            <w:rPr>
              <w:rFonts w:hint="eastAsia" w:ascii="仿宋_GB2312" w:hAnsi="仿宋_GB2312" w:eastAsia="仿宋_GB2312" w:cs="仿宋_GB2312"/>
              <w:position w:val="10"/>
              <w:sz w:val="32"/>
              <w:szCs w:val="32"/>
            </w:rPr>
          </w:rPrChange>
        </w:rPr>
        <w:t>上级政府性基金安排的转移支付资金未安排。</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74" w:author="Administrator" w:date="2025-07-22T17:40:03Z">
            <w:rPr>
              <w:rFonts w:hint="eastAsia" w:ascii="仿宋_GB2312" w:hAnsi="仿宋_GB2312" w:eastAsia="仿宋_GB2312" w:cs="仿宋_GB2312"/>
              <w:sz w:val="32"/>
              <w:szCs w:val="32"/>
            </w:rPr>
          </w:rPrChange>
        </w:rPr>
        <w:pPrChange w:id="573"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75" w:author="Administrator" w:date="2025-07-22T17:40:03Z">
            <w:rPr>
              <w:rFonts w:hint="eastAsia" w:ascii="仿宋_GB2312" w:hAnsi="仿宋_GB2312" w:eastAsia="仿宋_GB2312" w:cs="仿宋_GB2312"/>
              <w:position w:val="10"/>
              <w:sz w:val="32"/>
              <w:szCs w:val="32"/>
            </w:rPr>
          </w:rPrChange>
        </w:rPr>
        <w:t>国有资本经营预算未安排。</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77" w:author="Administrator" w:date="2025-07-22T17:40:03Z">
            <w:rPr>
              <w:rFonts w:hint="eastAsia" w:ascii="仿宋_GB2312" w:hAnsi="仿宋_GB2312" w:eastAsia="仿宋_GB2312" w:cs="仿宋_GB2312"/>
              <w:sz w:val="32"/>
              <w:szCs w:val="32"/>
            </w:rPr>
          </w:rPrChange>
        </w:rPr>
        <w:pPrChange w:id="576"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78" w:author="Administrator" w:date="2025-07-22T17:40:03Z">
            <w:rPr>
              <w:rFonts w:hint="eastAsia" w:ascii="仿宋_GB2312" w:hAnsi="仿宋_GB2312" w:eastAsia="仿宋_GB2312" w:cs="仿宋_GB2312"/>
              <w:position w:val="10"/>
              <w:sz w:val="32"/>
              <w:szCs w:val="32"/>
            </w:rPr>
          </w:rPrChange>
        </w:rPr>
        <w:t>上级国有资本经营预算安排的转移支付资金未安排。</w:t>
      </w:r>
    </w:p>
    <w:p>
      <w:pPr>
        <w:spacing w:line="560" w:lineRule="exact"/>
        <w:ind w:left="0" w:right="0" w:firstLine="640" w:firstLineChars="200"/>
        <w:jc w:val="both"/>
        <w:rPr>
          <w:rFonts w:hint="eastAsia" w:ascii="仿宋_GB2312" w:hAnsi="仿宋_GB2312" w:eastAsia="仿宋_GB2312" w:cs="仿宋_GB2312"/>
          <w:sz w:val="32"/>
          <w:szCs w:val="32"/>
        </w:rPr>
        <w:pPrChange w:id="579" w:author="Administrator" w:date="2025-07-22T17:40:03Z">
          <w:pPr>
            <w:spacing w:line="560" w:lineRule="exact"/>
            <w:ind w:left="198" w:right="198" w:firstLine="499"/>
            <w:jc w:val="both"/>
          </w:pPr>
        </w:pPrChange>
      </w:pPr>
      <w:r>
        <w:rPr>
          <w:rFonts w:hint="eastAsia" w:ascii="仿宋" w:hAnsi="仿宋" w:eastAsia="仿宋" w:cs="仿宋"/>
          <w:position w:val="10"/>
          <w:sz w:val="32"/>
          <w:szCs w:val="32"/>
          <w:lang w:val="en-US" w:eastAsia="zh-CN"/>
          <w:rPrChange w:id="580" w:author="Administrator" w:date="2025-07-22T17:40:03Z">
            <w:rPr>
              <w:rFonts w:hint="eastAsia" w:ascii="仿宋_GB2312" w:hAnsi="仿宋_GB2312" w:eastAsia="仿宋_GB2312" w:cs="仿宋_GB2312"/>
              <w:position w:val="10"/>
              <w:sz w:val="32"/>
              <w:szCs w:val="32"/>
            </w:rPr>
          </w:rPrChange>
        </w:rPr>
        <w:t>财政拨款结转221.91万元，占3.28%，比上年预算增加221.91万元，增长100.00%，主要原因是2022年一体化平台新系统升级，未做结转结余</w:t>
      </w:r>
      <w:r>
        <w:rPr>
          <w:rFonts w:hint="eastAsia" w:ascii="仿宋_GB2312" w:hAnsi="仿宋_GB2312" w:eastAsia="仿宋_GB2312" w:cs="仿宋_GB2312"/>
          <w:position w:val="10"/>
          <w:sz w:val="32"/>
          <w:szCs w:val="32"/>
        </w:rPr>
        <w:t>。</w:t>
      </w:r>
    </w:p>
    <w:p>
      <w:pPr>
        <w:spacing w:before="150" w:line="240" w:lineRule="auto"/>
        <w:ind w:left="198" w:right="198" w:firstLine="499"/>
        <w:jc w:val="both"/>
        <w:rPr>
          <w:rFonts w:hint="eastAsia" w:ascii="黑体" w:hAnsi="黑体" w:eastAsia="黑体" w:cs="黑体"/>
          <w:b w:val="0"/>
          <w:bCs w:val="0"/>
          <w:position w:val="20"/>
          <w:sz w:val="32"/>
          <w:szCs w:val="32"/>
          <w:rPrChange w:id="581" w:author="Administrator" w:date="2025-07-22T17:38:41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582" w:author="Administrator" w:date="2025-07-22T17:38:41Z">
            <w:rPr>
              <w:rFonts w:hint="eastAsia" w:ascii="仿宋_GB2312" w:hAnsi="仿宋_GB2312" w:eastAsia="仿宋_GB2312" w:cs="仿宋_GB2312"/>
              <w:b/>
              <w:bCs/>
              <w:position w:val="20"/>
              <w:sz w:val="32"/>
              <w:szCs w:val="32"/>
            </w:rPr>
          </w:rPrChange>
        </w:rPr>
        <w:t>三、关于皮山县固玛镇人民政府2023年支出预算情况说明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84" w:author="Administrator" w:date="2025-07-22T17:40:08Z">
            <w:rPr>
              <w:rFonts w:hint="eastAsia" w:ascii="仿宋_GB2312" w:hAnsi="仿宋_GB2312" w:eastAsia="仿宋_GB2312" w:cs="仿宋_GB2312"/>
              <w:sz w:val="32"/>
              <w:szCs w:val="32"/>
            </w:rPr>
          </w:rPrChange>
        </w:rPr>
        <w:pPrChange w:id="583" w:author="Administrator" w:date="2025-07-22T17:40:0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85" w:author="Administrator" w:date="2025-07-22T17:40:08Z">
            <w:rPr>
              <w:rFonts w:hint="eastAsia" w:ascii="仿宋_GB2312" w:hAnsi="仿宋_GB2312" w:eastAsia="仿宋_GB2312" w:cs="仿宋_GB2312"/>
              <w:position w:val="10"/>
              <w:sz w:val="32"/>
              <w:szCs w:val="32"/>
            </w:rPr>
          </w:rPrChange>
        </w:rPr>
        <w:t>皮山县固玛镇人民政府2023年支出预算6772.83万元，其中：</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87" w:author="Administrator" w:date="2025-07-22T17:40:08Z">
            <w:rPr>
              <w:rFonts w:hint="eastAsia" w:ascii="仿宋_GB2312" w:hAnsi="仿宋_GB2312" w:eastAsia="仿宋_GB2312" w:cs="仿宋_GB2312"/>
              <w:sz w:val="32"/>
              <w:szCs w:val="32"/>
            </w:rPr>
          </w:rPrChange>
        </w:rPr>
        <w:pPrChange w:id="586" w:author="Administrator" w:date="2025-07-22T17:40:0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88" w:author="Administrator" w:date="2025-07-22T17:40:08Z">
            <w:rPr>
              <w:rFonts w:hint="eastAsia" w:ascii="仿宋_GB2312" w:hAnsi="仿宋_GB2312" w:eastAsia="仿宋_GB2312" w:cs="仿宋_GB2312"/>
              <w:position w:val="10"/>
              <w:sz w:val="32"/>
              <w:szCs w:val="32"/>
            </w:rPr>
          </w:rPrChange>
        </w:rPr>
        <w:t>基本支出6546.92万元，占96.66%，比上年预算增加3299.90万元，增长101.63%，主要原因是2023年将村级骨干力量工资纳入到了基本支出中，预算项目增加，职工薪资增资。</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90" w:author="Administrator" w:date="2025-07-22T17:40:08Z">
            <w:rPr>
              <w:rFonts w:hint="eastAsia" w:ascii="仿宋_GB2312" w:hAnsi="仿宋_GB2312" w:eastAsia="仿宋_GB2312" w:cs="仿宋_GB2312"/>
              <w:sz w:val="32"/>
              <w:szCs w:val="32"/>
            </w:rPr>
          </w:rPrChange>
        </w:rPr>
        <w:pPrChange w:id="589" w:author="Administrator" w:date="2025-07-22T17:40:08Z">
          <w:pPr>
            <w:spacing w:line="560" w:lineRule="exact"/>
            <w:ind w:left="198" w:right="198" w:firstLine="499"/>
            <w:jc w:val="both"/>
          </w:pPr>
        </w:pPrChange>
      </w:pPr>
      <w:r>
        <w:rPr>
          <w:rFonts w:hint="eastAsia" w:ascii="仿宋" w:hAnsi="仿宋" w:eastAsia="仿宋" w:cs="仿宋"/>
          <w:position w:val="10"/>
          <w:sz w:val="32"/>
          <w:szCs w:val="32"/>
          <w:lang w:val="en-US" w:eastAsia="zh-CN"/>
          <w:rPrChange w:id="591" w:author="Administrator" w:date="2025-07-22T17:40:08Z">
            <w:rPr>
              <w:rFonts w:hint="eastAsia" w:ascii="仿宋_GB2312" w:hAnsi="仿宋_GB2312" w:eastAsia="仿宋_GB2312" w:cs="仿宋_GB2312"/>
              <w:position w:val="10"/>
              <w:sz w:val="32"/>
              <w:szCs w:val="32"/>
            </w:rPr>
          </w:rPrChange>
        </w:rPr>
        <w:t>项目支出225.91万元，占3.34%，比上年预算减少1593.3万元，下降87.58%，主要原因是2023年将村级骨干力量工资纳入到了基本支出中，同时项目减少，预算相应减少。</w:t>
      </w:r>
    </w:p>
    <w:p>
      <w:pPr>
        <w:spacing w:before="150" w:line="240" w:lineRule="auto"/>
        <w:ind w:left="198" w:right="198" w:firstLine="499"/>
        <w:jc w:val="both"/>
        <w:rPr>
          <w:rFonts w:hint="eastAsia" w:ascii="黑体" w:hAnsi="黑体" w:eastAsia="黑体" w:cs="黑体"/>
          <w:b w:val="0"/>
          <w:bCs w:val="0"/>
          <w:position w:val="20"/>
          <w:sz w:val="32"/>
          <w:szCs w:val="32"/>
          <w:rPrChange w:id="592" w:author="Administrator" w:date="2025-07-22T17:38:43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593" w:author="Administrator" w:date="2025-07-22T17:38:43Z">
            <w:rPr>
              <w:rFonts w:hint="eastAsia" w:ascii="仿宋_GB2312" w:hAnsi="仿宋_GB2312" w:eastAsia="仿宋_GB2312" w:cs="仿宋_GB2312"/>
              <w:b/>
              <w:bCs/>
              <w:position w:val="20"/>
              <w:sz w:val="32"/>
              <w:szCs w:val="32"/>
            </w:rPr>
          </w:rPrChange>
        </w:rPr>
        <w:t>四、关于皮山县固玛镇人民政府2023年财政拨款收支预算情况的总体说明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95" w:author="Administrator" w:date="2025-07-22T17:40:12Z">
            <w:rPr>
              <w:rFonts w:hint="eastAsia" w:ascii="仿宋_GB2312" w:hAnsi="仿宋_GB2312" w:eastAsia="仿宋_GB2312" w:cs="仿宋_GB2312"/>
              <w:sz w:val="32"/>
              <w:szCs w:val="32"/>
            </w:rPr>
          </w:rPrChange>
        </w:rPr>
        <w:pPrChange w:id="594" w:author="Administrator" w:date="2025-07-22T17:40:12Z">
          <w:pPr>
            <w:spacing w:line="560" w:lineRule="exact"/>
            <w:ind w:left="198" w:right="198" w:firstLine="499"/>
            <w:jc w:val="both"/>
          </w:pPr>
        </w:pPrChange>
      </w:pPr>
      <w:r>
        <w:rPr>
          <w:rFonts w:hint="eastAsia" w:ascii="仿宋" w:hAnsi="仿宋" w:eastAsia="仿宋" w:cs="仿宋"/>
          <w:position w:val="10"/>
          <w:sz w:val="32"/>
          <w:szCs w:val="32"/>
          <w:lang w:val="en-US" w:eastAsia="zh-CN"/>
          <w:rPrChange w:id="596" w:author="Administrator" w:date="2025-07-22T17:40:12Z">
            <w:rPr>
              <w:rFonts w:hint="eastAsia" w:ascii="仿宋_GB2312" w:hAnsi="仿宋_GB2312" w:eastAsia="仿宋_GB2312" w:cs="仿宋_GB2312"/>
              <w:position w:val="10"/>
              <w:sz w:val="32"/>
              <w:szCs w:val="32"/>
            </w:rPr>
          </w:rPrChange>
        </w:rPr>
        <w:t>2023年财政拨款收支总预算6550.92万元。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598" w:author="Administrator" w:date="2025-07-22T17:40:12Z">
            <w:rPr>
              <w:rFonts w:hint="eastAsia" w:ascii="仿宋_GB2312" w:hAnsi="仿宋_GB2312" w:eastAsia="仿宋_GB2312" w:cs="仿宋_GB2312"/>
              <w:sz w:val="32"/>
              <w:szCs w:val="32"/>
            </w:rPr>
          </w:rPrChange>
        </w:rPr>
        <w:pPrChange w:id="597" w:author="Administrator" w:date="2025-07-22T17:40:12Z">
          <w:pPr>
            <w:spacing w:line="560" w:lineRule="exact"/>
            <w:ind w:left="198" w:right="198" w:firstLine="499"/>
            <w:jc w:val="both"/>
          </w:pPr>
        </w:pPrChange>
      </w:pPr>
      <w:r>
        <w:rPr>
          <w:rFonts w:hint="eastAsia" w:ascii="仿宋" w:hAnsi="仿宋" w:eastAsia="仿宋" w:cs="仿宋"/>
          <w:position w:val="10"/>
          <w:sz w:val="32"/>
          <w:szCs w:val="32"/>
          <w:lang w:val="en-US" w:eastAsia="zh-CN"/>
          <w:rPrChange w:id="599" w:author="Administrator" w:date="2025-07-22T17:40:12Z">
            <w:rPr>
              <w:rFonts w:hint="eastAsia" w:ascii="仿宋_GB2312" w:hAnsi="仿宋_GB2312" w:eastAsia="仿宋_GB2312" w:cs="仿宋_GB2312"/>
              <w:position w:val="10"/>
              <w:sz w:val="32"/>
              <w:szCs w:val="32"/>
            </w:rPr>
          </w:rPrChange>
        </w:rPr>
        <w:t>收入全部为一般公共预算拨款，无政府性基金预算拨款和国有资本经营预算。</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01" w:author="Administrator" w:date="2025-07-22T17:40:12Z">
            <w:rPr>
              <w:rFonts w:hint="eastAsia" w:ascii="仿宋_GB2312" w:hAnsi="仿宋_GB2312" w:eastAsia="仿宋_GB2312" w:cs="仿宋_GB2312"/>
              <w:sz w:val="32"/>
              <w:szCs w:val="32"/>
            </w:rPr>
          </w:rPrChange>
        </w:rPr>
        <w:pPrChange w:id="600" w:author="Administrator" w:date="2025-07-22T17:40:12Z">
          <w:pPr>
            <w:spacing w:line="560" w:lineRule="exact"/>
            <w:ind w:left="198" w:right="198" w:firstLine="499"/>
            <w:jc w:val="both"/>
          </w:pPr>
        </w:pPrChange>
      </w:pPr>
      <w:r>
        <w:rPr>
          <w:rFonts w:hint="eastAsia" w:ascii="仿宋" w:hAnsi="仿宋" w:eastAsia="仿宋" w:cs="仿宋"/>
          <w:position w:val="10"/>
          <w:sz w:val="32"/>
          <w:szCs w:val="32"/>
          <w:lang w:val="en-US" w:eastAsia="zh-CN"/>
          <w:rPrChange w:id="602" w:author="Administrator" w:date="2025-07-22T17:40:12Z">
            <w:rPr>
              <w:rFonts w:hint="eastAsia" w:ascii="仿宋_GB2312" w:hAnsi="仿宋_GB2312" w:eastAsia="仿宋_GB2312" w:cs="仿宋_GB2312"/>
              <w:position w:val="10"/>
              <w:sz w:val="32"/>
              <w:szCs w:val="32"/>
            </w:rPr>
          </w:rPrChange>
        </w:rPr>
        <w:t>收入预算包括：一般公共预算拨款6550.92万元。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04" w:author="Administrator" w:date="2025-07-22T17:40:15Z">
            <w:rPr>
              <w:rFonts w:hint="eastAsia" w:ascii="仿宋_GB2312" w:hAnsi="仿宋_GB2312" w:eastAsia="仿宋_GB2312" w:cs="仿宋_GB2312"/>
              <w:sz w:val="32"/>
              <w:szCs w:val="32"/>
            </w:rPr>
          </w:rPrChange>
        </w:rPr>
        <w:pPrChange w:id="603" w:author="Administrator" w:date="2025-07-22T17:40:12Z">
          <w:pPr>
            <w:spacing w:line="560" w:lineRule="exact"/>
            <w:ind w:left="198" w:right="198" w:firstLine="499"/>
            <w:jc w:val="both"/>
          </w:pPr>
        </w:pPrChange>
      </w:pPr>
      <w:r>
        <w:rPr>
          <w:rFonts w:hint="eastAsia" w:ascii="仿宋" w:hAnsi="仿宋" w:eastAsia="仿宋" w:cs="仿宋"/>
          <w:position w:val="10"/>
          <w:sz w:val="32"/>
          <w:szCs w:val="32"/>
          <w:lang w:val="en-US" w:eastAsia="zh-CN"/>
          <w:rPrChange w:id="605" w:author="Administrator" w:date="2025-07-22T17:40:12Z">
            <w:rPr>
              <w:rFonts w:hint="eastAsia" w:ascii="仿宋_GB2312" w:hAnsi="仿宋_GB2312" w:eastAsia="仿宋_GB2312" w:cs="仿宋_GB2312"/>
              <w:position w:val="10"/>
              <w:sz w:val="32"/>
              <w:szCs w:val="32"/>
            </w:rPr>
          </w:rPrChange>
        </w:rPr>
        <w:t>一般公共预算支出包括：一般公共服务支出6092.81万元，主要用于主要用于基本工资、津贴补贴、奖金、住房公积金、</w:t>
      </w:r>
      <w:r>
        <w:rPr>
          <w:rFonts w:hint="eastAsia" w:ascii="仿宋_GB2312" w:hAnsi="仿宋_GB2312" w:eastAsia="仿宋_GB2312" w:cs="仿宋_GB2312"/>
          <w:position w:val="10"/>
          <w:sz w:val="32"/>
          <w:szCs w:val="32"/>
        </w:rPr>
        <w:t>职</w:t>
      </w:r>
      <w:r>
        <w:rPr>
          <w:rFonts w:hint="eastAsia" w:ascii="仿宋" w:hAnsi="仿宋" w:eastAsia="仿宋" w:cs="仿宋"/>
          <w:position w:val="10"/>
          <w:sz w:val="32"/>
          <w:szCs w:val="32"/>
          <w:lang w:val="en-US" w:eastAsia="zh-CN"/>
          <w:rPrChange w:id="606" w:author="Administrator" w:date="2025-07-22T17:40:15Z">
            <w:rPr>
              <w:rFonts w:hint="eastAsia" w:ascii="仿宋_GB2312" w:hAnsi="仿宋_GB2312" w:eastAsia="仿宋_GB2312" w:cs="仿宋_GB2312"/>
              <w:position w:val="10"/>
              <w:sz w:val="32"/>
              <w:szCs w:val="32"/>
            </w:rPr>
          </w:rPrChange>
        </w:rPr>
        <w:t>业年金、办公费、取暖费以及公务车辆运行维护费用。</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08" w:author="Administrator" w:date="2025-07-22T17:40:15Z">
            <w:rPr>
              <w:rFonts w:hint="eastAsia" w:ascii="仿宋_GB2312" w:hAnsi="仿宋_GB2312" w:eastAsia="仿宋_GB2312" w:cs="仿宋_GB2312"/>
              <w:sz w:val="32"/>
              <w:szCs w:val="32"/>
            </w:rPr>
          </w:rPrChange>
        </w:rPr>
        <w:pPrChange w:id="607" w:author="Administrator" w:date="2025-07-22T17:40:15Z">
          <w:pPr>
            <w:spacing w:line="560" w:lineRule="exact"/>
            <w:ind w:left="198" w:right="198" w:firstLine="499"/>
            <w:jc w:val="both"/>
          </w:pPr>
        </w:pPrChange>
      </w:pPr>
      <w:r>
        <w:rPr>
          <w:rFonts w:hint="eastAsia" w:ascii="仿宋" w:hAnsi="仿宋" w:eastAsia="仿宋" w:cs="仿宋"/>
          <w:position w:val="10"/>
          <w:sz w:val="32"/>
          <w:szCs w:val="32"/>
          <w:lang w:val="en-US" w:eastAsia="zh-CN"/>
          <w:rPrChange w:id="609" w:author="Administrator" w:date="2025-07-22T17:40:15Z">
            <w:rPr>
              <w:rFonts w:hint="eastAsia" w:ascii="仿宋_GB2312" w:hAnsi="仿宋_GB2312" w:eastAsia="仿宋_GB2312" w:cs="仿宋_GB2312"/>
              <w:position w:val="10"/>
              <w:sz w:val="32"/>
              <w:szCs w:val="32"/>
            </w:rPr>
          </w:rPrChange>
        </w:rPr>
        <w:t>社会保障和就业支出458.11万元，主要用于机关事业单位基本养老保险缴费、职工基本医疗保险缴费 、公务员医疗补助缴费、其他社会保障缴费。</w:t>
      </w:r>
    </w:p>
    <w:p>
      <w:pPr>
        <w:spacing w:before="150" w:line="240" w:lineRule="auto"/>
        <w:ind w:left="198" w:right="198" w:firstLine="499"/>
        <w:jc w:val="both"/>
        <w:rPr>
          <w:rFonts w:hint="eastAsia" w:ascii="黑体" w:hAnsi="黑体" w:eastAsia="黑体" w:cs="黑体"/>
          <w:b w:val="0"/>
          <w:bCs w:val="0"/>
          <w:position w:val="20"/>
          <w:sz w:val="32"/>
          <w:szCs w:val="32"/>
          <w:rPrChange w:id="610" w:author="Administrator" w:date="2025-07-22T17:38:46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611" w:author="Administrator" w:date="2025-07-22T17:38:46Z">
            <w:rPr>
              <w:rFonts w:hint="eastAsia" w:ascii="仿宋_GB2312" w:hAnsi="仿宋_GB2312" w:eastAsia="仿宋_GB2312" w:cs="仿宋_GB2312"/>
              <w:b/>
              <w:bCs/>
              <w:position w:val="20"/>
              <w:sz w:val="32"/>
              <w:szCs w:val="32"/>
            </w:rPr>
          </w:rPrChange>
        </w:rPr>
        <w:t>五、关于皮山县固玛镇人民政府2023年一般公共预算当年拨款情况说明</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612" w:author="Administrator" w:date="2025-07-22T17:33:49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20"/>
          <w:sz w:val="32"/>
          <w:szCs w:val="32"/>
          <w:rPrChange w:id="613" w:author="Administrator" w:date="2025-07-22T17:33:49Z">
            <w:rPr>
              <w:rFonts w:hint="eastAsia" w:ascii="仿宋_GB2312" w:hAnsi="仿宋_GB2312" w:eastAsia="仿宋_GB2312" w:cs="仿宋_GB2312"/>
              <w:position w:val="20"/>
              <w:sz w:val="32"/>
              <w:szCs w:val="32"/>
            </w:rPr>
          </w:rPrChange>
        </w:rPr>
        <w:t>（一）一般公共预算当年拨款规模变化情况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15" w:author="Administrator" w:date="2025-07-22T17:40:19Z">
            <w:rPr>
              <w:rFonts w:hint="eastAsia" w:ascii="仿宋_GB2312" w:hAnsi="仿宋_GB2312" w:eastAsia="仿宋_GB2312" w:cs="仿宋_GB2312"/>
              <w:sz w:val="32"/>
              <w:szCs w:val="32"/>
            </w:rPr>
          </w:rPrChange>
        </w:rPr>
        <w:pPrChange w:id="614" w:author="Administrator" w:date="2025-07-22T17:40:19Z">
          <w:pPr>
            <w:spacing w:line="560" w:lineRule="exact"/>
            <w:ind w:left="198" w:right="198" w:firstLine="499"/>
            <w:jc w:val="both"/>
          </w:pPr>
        </w:pPrChange>
      </w:pPr>
      <w:r>
        <w:rPr>
          <w:rFonts w:hint="eastAsia" w:ascii="仿宋" w:hAnsi="仿宋" w:eastAsia="仿宋" w:cs="仿宋"/>
          <w:position w:val="10"/>
          <w:sz w:val="32"/>
          <w:szCs w:val="32"/>
          <w:lang w:val="en-US" w:eastAsia="zh-CN"/>
          <w:rPrChange w:id="616" w:author="Administrator" w:date="2025-07-22T17:40:19Z">
            <w:rPr>
              <w:rFonts w:hint="eastAsia" w:ascii="仿宋_GB2312" w:hAnsi="仿宋_GB2312" w:eastAsia="仿宋_GB2312" w:cs="仿宋_GB2312"/>
              <w:position w:val="10"/>
              <w:sz w:val="32"/>
              <w:szCs w:val="32"/>
            </w:rPr>
          </w:rPrChange>
        </w:rPr>
        <w:t>皮山县固玛镇人民政府2023年一般公共预算拨款合计6550.92万元，其中：</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18" w:author="Administrator" w:date="2025-07-22T17:40:19Z">
            <w:rPr>
              <w:rFonts w:hint="eastAsia" w:ascii="仿宋_GB2312" w:hAnsi="仿宋_GB2312" w:eastAsia="仿宋_GB2312" w:cs="仿宋_GB2312"/>
              <w:sz w:val="32"/>
              <w:szCs w:val="32"/>
            </w:rPr>
          </w:rPrChange>
        </w:rPr>
        <w:pPrChange w:id="617" w:author="Administrator" w:date="2025-07-22T17:40:19Z">
          <w:pPr>
            <w:spacing w:line="560" w:lineRule="exact"/>
            <w:ind w:left="198" w:right="198" w:firstLine="499"/>
            <w:jc w:val="both"/>
          </w:pPr>
        </w:pPrChange>
      </w:pPr>
      <w:r>
        <w:rPr>
          <w:rFonts w:hint="eastAsia" w:ascii="仿宋" w:hAnsi="仿宋" w:eastAsia="仿宋" w:cs="仿宋"/>
          <w:position w:val="10"/>
          <w:sz w:val="32"/>
          <w:szCs w:val="32"/>
          <w:lang w:val="en-US" w:eastAsia="zh-CN"/>
          <w:rPrChange w:id="619" w:author="Administrator" w:date="2025-07-22T17:40:19Z">
            <w:rPr>
              <w:rFonts w:hint="eastAsia" w:ascii="仿宋_GB2312" w:hAnsi="仿宋_GB2312" w:eastAsia="仿宋_GB2312" w:cs="仿宋_GB2312"/>
              <w:position w:val="10"/>
              <w:sz w:val="32"/>
              <w:szCs w:val="32"/>
            </w:rPr>
          </w:rPrChange>
        </w:rPr>
        <w:t>基本支出6546.92万元，比上年预算增加3299.90万元，增长101.63%。主要原因是：预算项目增加，职工薪资增资。</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21" w:author="Administrator" w:date="2025-07-22T17:40:19Z">
            <w:rPr>
              <w:rFonts w:hint="eastAsia" w:ascii="仿宋_GB2312" w:hAnsi="仿宋_GB2312" w:eastAsia="仿宋_GB2312" w:cs="仿宋_GB2312"/>
              <w:sz w:val="32"/>
              <w:szCs w:val="32"/>
            </w:rPr>
          </w:rPrChange>
        </w:rPr>
        <w:pPrChange w:id="620" w:author="Administrator" w:date="2025-07-22T17:40:19Z">
          <w:pPr>
            <w:spacing w:line="560" w:lineRule="exact"/>
            <w:ind w:left="198" w:right="198" w:firstLine="499"/>
            <w:jc w:val="both"/>
          </w:pPr>
        </w:pPrChange>
      </w:pPr>
      <w:r>
        <w:rPr>
          <w:rFonts w:hint="eastAsia" w:ascii="仿宋" w:hAnsi="仿宋" w:eastAsia="仿宋" w:cs="仿宋"/>
          <w:position w:val="10"/>
          <w:sz w:val="32"/>
          <w:szCs w:val="32"/>
          <w:lang w:val="en-US" w:eastAsia="zh-CN"/>
          <w:rPrChange w:id="622" w:author="Administrator" w:date="2025-07-22T17:40:19Z">
            <w:rPr>
              <w:rFonts w:hint="eastAsia" w:ascii="仿宋_GB2312" w:hAnsi="仿宋_GB2312" w:eastAsia="仿宋_GB2312" w:cs="仿宋_GB2312"/>
              <w:position w:val="10"/>
              <w:sz w:val="32"/>
              <w:szCs w:val="32"/>
            </w:rPr>
          </w:rPrChange>
        </w:rPr>
        <w:t>项目支出4万元，比上年预算增加4.00万元，增长100.00%。主要原因是：2023年</w:t>
      </w:r>
      <w:r>
        <w:rPr>
          <w:rFonts w:hint="eastAsia" w:ascii="仿宋" w:hAnsi="仿宋" w:eastAsia="仿宋" w:cs="仿宋"/>
          <w:position w:val="10"/>
          <w:sz w:val="32"/>
          <w:szCs w:val="32"/>
          <w:lang w:val="en-US" w:eastAsia="zh-CN"/>
          <w:rPrChange w:id="623" w:author="Administrator" w:date="2025-07-22T17:40:19Z">
            <w:rPr>
              <w:rFonts w:hint="eastAsia" w:ascii="仿宋_GB2312" w:hAnsi="仿宋_GB2312" w:eastAsia="仿宋_GB2312" w:cs="仿宋_GB2312"/>
              <w:position w:val="10"/>
              <w:sz w:val="32"/>
              <w:szCs w:val="32"/>
              <w:lang w:eastAsia="zh-CN"/>
            </w:rPr>
          </w:rPrChange>
        </w:rPr>
        <w:t>新增驻村工作人员工作经费项目</w:t>
      </w:r>
      <w:r>
        <w:rPr>
          <w:rFonts w:hint="eastAsia" w:ascii="仿宋" w:hAnsi="仿宋" w:eastAsia="仿宋" w:cs="仿宋"/>
          <w:position w:val="10"/>
          <w:sz w:val="32"/>
          <w:szCs w:val="32"/>
          <w:lang w:val="en-US" w:eastAsia="zh-CN"/>
          <w:rPrChange w:id="624" w:author="Administrator" w:date="2025-07-22T17:40:19Z">
            <w:rPr>
              <w:rFonts w:hint="eastAsia" w:ascii="仿宋_GB2312" w:hAnsi="仿宋_GB2312" w:eastAsia="仿宋_GB2312" w:cs="仿宋_GB2312"/>
              <w:position w:val="10"/>
              <w:sz w:val="32"/>
              <w:szCs w:val="32"/>
            </w:rPr>
          </w:rPrChange>
        </w:rPr>
        <w:t>。</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625" w:author="Administrator" w:date="2025-07-22T17:33:52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20"/>
          <w:sz w:val="32"/>
          <w:szCs w:val="32"/>
          <w:rPrChange w:id="626" w:author="Administrator" w:date="2025-07-22T17:33:52Z">
            <w:rPr>
              <w:rFonts w:hint="eastAsia" w:ascii="仿宋_GB2312" w:hAnsi="仿宋_GB2312" w:eastAsia="仿宋_GB2312" w:cs="仿宋_GB2312"/>
              <w:position w:val="20"/>
              <w:sz w:val="32"/>
              <w:szCs w:val="32"/>
            </w:rPr>
          </w:rPrChange>
        </w:rPr>
        <w:t>（二）一般公共预算当年拨款结构情况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28" w:author="Administrator" w:date="2025-07-22T17:40:20Z">
            <w:rPr>
              <w:rFonts w:hint="eastAsia" w:ascii="仿宋_GB2312" w:hAnsi="仿宋_GB2312" w:eastAsia="仿宋_GB2312" w:cs="仿宋_GB2312"/>
              <w:sz w:val="32"/>
              <w:szCs w:val="32"/>
            </w:rPr>
          </w:rPrChange>
        </w:rPr>
        <w:pPrChange w:id="627" w:author="Administrator" w:date="2025-07-22T17:40:20Z">
          <w:pPr>
            <w:spacing w:line="560" w:lineRule="exact"/>
            <w:ind w:left="198" w:right="198" w:firstLine="499"/>
            <w:jc w:val="both"/>
          </w:pPr>
        </w:pPrChange>
      </w:pPr>
      <w:r>
        <w:rPr>
          <w:rFonts w:hint="eastAsia" w:ascii="仿宋" w:hAnsi="仿宋" w:eastAsia="仿宋" w:cs="仿宋"/>
          <w:position w:val="10"/>
          <w:sz w:val="32"/>
          <w:szCs w:val="32"/>
          <w:lang w:val="en-US" w:eastAsia="zh-CN"/>
          <w:rPrChange w:id="629" w:author="Administrator" w:date="2025-07-22T17:40:20Z">
            <w:rPr>
              <w:rFonts w:hint="eastAsia" w:ascii="仿宋_GB2312" w:hAnsi="仿宋_GB2312" w:eastAsia="仿宋_GB2312" w:cs="仿宋_GB2312"/>
              <w:position w:val="10"/>
              <w:sz w:val="32"/>
              <w:szCs w:val="32"/>
            </w:rPr>
          </w:rPrChange>
        </w:rPr>
        <w:t>1.一般公共服务支出（类）6092.81万元，占93.01%。</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31" w:author="Administrator" w:date="2025-07-22T17:40:20Z">
            <w:rPr>
              <w:rFonts w:hint="eastAsia" w:ascii="仿宋_GB2312" w:hAnsi="仿宋_GB2312" w:eastAsia="仿宋_GB2312" w:cs="仿宋_GB2312"/>
              <w:sz w:val="32"/>
              <w:szCs w:val="32"/>
            </w:rPr>
          </w:rPrChange>
        </w:rPr>
        <w:pPrChange w:id="630" w:author="Administrator" w:date="2025-07-22T17:40:20Z">
          <w:pPr>
            <w:spacing w:line="560" w:lineRule="exact"/>
            <w:ind w:left="198" w:right="198" w:firstLine="499"/>
            <w:jc w:val="both"/>
          </w:pPr>
        </w:pPrChange>
      </w:pPr>
      <w:r>
        <w:rPr>
          <w:rFonts w:hint="eastAsia" w:ascii="仿宋" w:hAnsi="仿宋" w:eastAsia="仿宋" w:cs="仿宋"/>
          <w:position w:val="10"/>
          <w:sz w:val="32"/>
          <w:szCs w:val="32"/>
          <w:lang w:val="en-US" w:eastAsia="zh-CN"/>
          <w:rPrChange w:id="632" w:author="Administrator" w:date="2025-07-22T17:40:20Z">
            <w:rPr>
              <w:rFonts w:hint="eastAsia" w:ascii="仿宋_GB2312" w:hAnsi="仿宋_GB2312" w:eastAsia="仿宋_GB2312" w:cs="仿宋_GB2312"/>
              <w:position w:val="10"/>
              <w:sz w:val="32"/>
              <w:szCs w:val="32"/>
            </w:rPr>
          </w:rPrChange>
        </w:rPr>
        <w:t>2.社会保障和就业支出（类）458.11万元，占6.99%。</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633" w:author="Administrator" w:date="2025-07-22T17:33:55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20"/>
          <w:sz w:val="32"/>
          <w:szCs w:val="32"/>
          <w:rPrChange w:id="634" w:author="Administrator" w:date="2025-07-22T17:33:55Z">
            <w:rPr>
              <w:rFonts w:hint="eastAsia" w:ascii="仿宋_GB2312" w:hAnsi="仿宋_GB2312" w:eastAsia="仿宋_GB2312" w:cs="仿宋_GB2312"/>
              <w:position w:val="20"/>
              <w:sz w:val="32"/>
              <w:szCs w:val="32"/>
            </w:rPr>
          </w:rPrChange>
        </w:rPr>
        <w:t>（三）一般公共预算当年拨款具体使用情况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36" w:author="Administrator" w:date="2025-07-22T17:40:25Z">
            <w:rPr>
              <w:rFonts w:hint="eastAsia" w:ascii="仿宋_GB2312" w:hAnsi="仿宋_GB2312" w:eastAsia="仿宋_GB2312" w:cs="仿宋_GB2312"/>
              <w:sz w:val="32"/>
              <w:szCs w:val="32"/>
            </w:rPr>
          </w:rPrChange>
        </w:rPr>
        <w:pPrChange w:id="635" w:author="Administrator" w:date="2025-07-22T17:40:25Z">
          <w:pPr>
            <w:spacing w:line="560" w:lineRule="exact"/>
            <w:ind w:left="198" w:right="198" w:firstLine="499"/>
            <w:jc w:val="both"/>
          </w:pPr>
        </w:pPrChange>
      </w:pPr>
      <w:r>
        <w:rPr>
          <w:rFonts w:hint="eastAsia" w:ascii="仿宋" w:hAnsi="仿宋" w:eastAsia="仿宋" w:cs="仿宋"/>
          <w:position w:val="10"/>
          <w:sz w:val="32"/>
          <w:szCs w:val="32"/>
          <w:lang w:val="en-US" w:eastAsia="zh-CN"/>
          <w:rPrChange w:id="637" w:author="Administrator" w:date="2025-07-22T17:40:25Z">
            <w:rPr>
              <w:rFonts w:hint="eastAsia" w:ascii="仿宋_GB2312" w:hAnsi="仿宋_GB2312" w:eastAsia="仿宋_GB2312" w:cs="仿宋_GB2312"/>
              <w:position w:val="10"/>
              <w:sz w:val="32"/>
              <w:szCs w:val="32"/>
            </w:rPr>
          </w:rPrChange>
        </w:rPr>
        <w:t>1.一般公共服务支出（类）政府办公厅（室）及相关机构事务（款）行政运行（项）:2023年预算数为6088.81万元，比上年预算数增加6088.81万元，增长100.00%，主要原因是：职工工资、社保、住房公积金、奖金、职业年金、津贴补贴、办公费、取暖费、公务车辆运行维护费等。</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39" w:author="Administrator" w:date="2025-07-22T17:40:25Z">
            <w:rPr>
              <w:rFonts w:hint="eastAsia" w:ascii="仿宋_GB2312" w:hAnsi="仿宋_GB2312" w:eastAsia="仿宋_GB2312" w:cs="仿宋_GB2312"/>
              <w:sz w:val="32"/>
              <w:szCs w:val="32"/>
            </w:rPr>
          </w:rPrChange>
        </w:rPr>
        <w:pPrChange w:id="638" w:author="Administrator" w:date="2025-07-22T17:40:25Z">
          <w:pPr>
            <w:spacing w:line="560" w:lineRule="exact"/>
            <w:ind w:left="198" w:right="198" w:firstLine="499"/>
            <w:jc w:val="both"/>
          </w:pPr>
        </w:pPrChange>
      </w:pPr>
      <w:r>
        <w:rPr>
          <w:rFonts w:hint="eastAsia" w:ascii="仿宋" w:hAnsi="仿宋" w:eastAsia="仿宋" w:cs="仿宋"/>
          <w:position w:val="10"/>
          <w:sz w:val="32"/>
          <w:szCs w:val="32"/>
          <w:lang w:val="en-US" w:eastAsia="zh-CN"/>
          <w:rPrChange w:id="640" w:author="Administrator" w:date="2025-07-22T17:40:25Z">
            <w:rPr>
              <w:rFonts w:hint="eastAsia" w:ascii="仿宋_GB2312" w:hAnsi="仿宋_GB2312" w:eastAsia="仿宋_GB2312" w:cs="仿宋_GB2312"/>
              <w:position w:val="10"/>
              <w:sz w:val="32"/>
              <w:szCs w:val="32"/>
            </w:rPr>
          </w:rPrChange>
        </w:rPr>
        <w:t>2.一般公共服务支出（类）统战事务（款）宗教事务（项）:2023年预算数为4万元，比上年预算数增加4.00万元，增长100.00%，主要原因是：2023年新增</w:t>
      </w:r>
      <w:r>
        <w:rPr>
          <w:rFonts w:hint="eastAsia" w:ascii="仿宋" w:hAnsi="仿宋" w:eastAsia="仿宋" w:cs="仿宋"/>
          <w:position w:val="10"/>
          <w:sz w:val="32"/>
          <w:szCs w:val="32"/>
          <w:lang w:val="en-US" w:eastAsia="zh-CN"/>
          <w:rPrChange w:id="641" w:author="Administrator" w:date="2025-07-22T17:40:25Z">
            <w:rPr>
              <w:rFonts w:hint="eastAsia" w:ascii="仿宋_GB2312" w:hAnsi="仿宋_GB2312" w:eastAsia="仿宋_GB2312" w:cs="仿宋_GB2312"/>
              <w:position w:val="10"/>
              <w:sz w:val="32"/>
              <w:szCs w:val="32"/>
              <w:lang w:eastAsia="zh-CN"/>
            </w:rPr>
          </w:rPrChange>
        </w:rPr>
        <w:t>驻村工作人员工作经费项目</w:t>
      </w:r>
      <w:r>
        <w:rPr>
          <w:rFonts w:hint="eastAsia" w:ascii="仿宋" w:hAnsi="仿宋" w:eastAsia="仿宋" w:cs="仿宋"/>
          <w:position w:val="10"/>
          <w:sz w:val="32"/>
          <w:szCs w:val="32"/>
          <w:lang w:val="en-US" w:eastAsia="zh-CN"/>
          <w:rPrChange w:id="642" w:author="Administrator" w:date="2025-07-22T17:40:25Z">
            <w:rPr>
              <w:rFonts w:hint="eastAsia" w:ascii="仿宋_GB2312" w:hAnsi="仿宋_GB2312" w:eastAsia="仿宋_GB2312" w:cs="仿宋_GB2312"/>
              <w:position w:val="10"/>
              <w:sz w:val="32"/>
              <w:szCs w:val="32"/>
            </w:rPr>
          </w:rPrChange>
        </w:rPr>
        <w:t>（项）。</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44" w:author="Administrator" w:date="2025-07-22T17:40:25Z">
            <w:rPr>
              <w:rFonts w:hint="eastAsia" w:ascii="仿宋_GB2312" w:hAnsi="仿宋_GB2312" w:eastAsia="仿宋_GB2312" w:cs="仿宋_GB2312"/>
              <w:sz w:val="32"/>
              <w:szCs w:val="32"/>
            </w:rPr>
          </w:rPrChange>
        </w:rPr>
        <w:pPrChange w:id="643" w:author="Administrator" w:date="2025-07-22T17:40:25Z">
          <w:pPr>
            <w:spacing w:line="560" w:lineRule="exact"/>
            <w:ind w:left="198" w:right="198" w:firstLine="499"/>
            <w:jc w:val="both"/>
          </w:pPr>
        </w:pPrChange>
      </w:pPr>
      <w:r>
        <w:rPr>
          <w:rFonts w:hint="eastAsia" w:ascii="仿宋" w:hAnsi="仿宋" w:eastAsia="仿宋" w:cs="仿宋"/>
          <w:position w:val="10"/>
          <w:sz w:val="32"/>
          <w:szCs w:val="32"/>
          <w:lang w:val="en-US" w:eastAsia="zh-CN"/>
          <w:rPrChange w:id="645" w:author="Administrator" w:date="2025-07-22T17:40:25Z">
            <w:rPr>
              <w:rFonts w:hint="eastAsia" w:ascii="仿宋_GB2312" w:hAnsi="仿宋_GB2312" w:eastAsia="仿宋_GB2312" w:cs="仿宋_GB2312"/>
              <w:position w:val="10"/>
              <w:sz w:val="32"/>
              <w:szCs w:val="32"/>
            </w:rPr>
          </w:rPrChange>
        </w:rPr>
        <w:t>3.社会保障和就业支出（类）行政事业单位养老支出（款）机关事业单位基本养老保险缴费支出（项）:2023年预算数为305.41万元，比上年预算数减少6.95万元，下降2.22%，主要原因是：2023年机关事业单位基本养老保险缴费支出（项）不包括离退休人员社保。</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47" w:author="Administrator" w:date="2025-07-22T17:40:25Z">
            <w:rPr>
              <w:rFonts w:hint="eastAsia" w:ascii="仿宋_GB2312" w:hAnsi="仿宋_GB2312" w:eastAsia="仿宋_GB2312" w:cs="仿宋_GB2312"/>
              <w:sz w:val="32"/>
              <w:szCs w:val="32"/>
            </w:rPr>
          </w:rPrChange>
        </w:rPr>
        <w:pPrChange w:id="646" w:author="Administrator" w:date="2025-07-22T17:40:25Z">
          <w:pPr>
            <w:spacing w:line="560" w:lineRule="exact"/>
            <w:ind w:left="198" w:right="198" w:firstLine="499"/>
            <w:jc w:val="both"/>
          </w:pPr>
        </w:pPrChange>
      </w:pPr>
      <w:r>
        <w:rPr>
          <w:rFonts w:hint="eastAsia" w:ascii="仿宋" w:hAnsi="仿宋" w:eastAsia="仿宋" w:cs="仿宋"/>
          <w:position w:val="10"/>
          <w:sz w:val="32"/>
          <w:szCs w:val="32"/>
          <w:lang w:val="en-US" w:eastAsia="zh-CN"/>
          <w:rPrChange w:id="648" w:author="Administrator" w:date="2025-07-22T17:40:25Z">
            <w:rPr>
              <w:rFonts w:hint="eastAsia" w:ascii="仿宋_GB2312" w:hAnsi="仿宋_GB2312" w:eastAsia="仿宋_GB2312" w:cs="仿宋_GB2312"/>
              <w:position w:val="10"/>
              <w:sz w:val="32"/>
              <w:szCs w:val="32"/>
            </w:rPr>
          </w:rPrChange>
        </w:rPr>
        <w:t>4.社会保障和就业支出（类）行政事业单位养老支出（款）机关事业单位职业年金缴费支出（项）:2023年预算数为152.7万元，比上年预算数减少3.48万元，下降2.23%，主要原因是：2023年机关事业单位基本养老保险缴费支出（项）不包括离退休人员职业年金。</w:t>
      </w:r>
    </w:p>
    <w:p>
      <w:pPr>
        <w:spacing w:before="150" w:line="240" w:lineRule="auto"/>
        <w:ind w:left="198" w:right="198" w:firstLine="499"/>
        <w:jc w:val="both"/>
        <w:rPr>
          <w:rFonts w:hint="eastAsia" w:ascii="仿宋_GB2312" w:hAnsi="仿宋_GB2312" w:eastAsia="仿宋_GB2312" w:cs="仿宋_GB2312"/>
          <w:b/>
          <w:bCs/>
          <w:position w:val="20"/>
          <w:sz w:val="32"/>
          <w:szCs w:val="32"/>
        </w:rPr>
      </w:pPr>
      <w:r>
        <w:rPr>
          <w:rFonts w:hint="eastAsia" w:ascii="黑体" w:hAnsi="黑体" w:eastAsia="黑体" w:cs="黑体"/>
          <w:b w:val="0"/>
          <w:bCs w:val="0"/>
          <w:position w:val="20"/>
          <w:sz w:val="32"/>
          <w:szCs w:val="32"/>
          <w:rPrChange w:id="649" w:author="Administrator" w:date="2025-07-22T17:38:50Z">
            <w:rPr>
              <w:rFonts w:hint="eastAsia" w:ascii="仿宋_GB2312" w:hAnsi="仿宋_GB2312" w:eastAsia="仿宋_GB2312" w:cs="仿宋_GB2312"/>
              <w:b/>
              <w:bCs/>
              <w:position w:val="20"/>
              <w:sz w:val="32"/>
              <w:szCs w:val="32"/>
            </w:rPr>
          </w:rPrChange>
        </w:rPr>
        <w:t>六、关于皮山县固玛镇人民政府2023年一般公共预算基本支出情况说明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51" w:author="Administrator" w:date="2025-07-22T17:40:28Z">
            <w:rPr>
              <w:rFonts w:hint="eastAsia" w:ascii="仿宋_GB2312" w:hAnsi="仿宋_GB2312" w:eastAsia="仿宋_GB2312" w:cs="仿宋_GB2312"/>
              <w:sz w:val="32"/>
              <w:szCs w:val="32"/>
            </w:rPr>
          </w:rPrChange>
        </w:rPr>
        <w:pPrChange w:id="650" w:author="Administrator" w:date="2025-07-22T17:40:28Z">
          <w:pPr>
            <w:spacing w:line="560" w:lineRule="exact"/>
            <w:ind w:left="198" w:right="198" w:firstLine="499"/>
            <w:jc w:val="both"/>
          </w:pPr>
        </w:pPrChange>
      </w:pPr>
      <w:r>
        <w:rPr>
          <w:rFonts w:hint="eastAsia" w:ascii="仿宋" w:hAnsi="仿宋" w:eastAsia="仿宋" w:cs="仿宋"/>
          <w:position w:val="10"/>
          <w:sz w:val="32"/>
          <w:szCs w:val="32"/>
          <w:lang w:val="en-US" w:eastAsia="zh-CN"/>
          <w:rPrChange w:id="652" w:author="Administrator" w:date="2025-07-22T17:40:28Z">
            <w:rPr>
              <w:rFonts w:hint="eastAsia" w:ascii="仿宋_GB2312" w:hAnsi="仿宋_GB2312" w:eastAsia="仿宋_GB2312" w:cs="仿宋_GB2312"/>
              <w:position w:val="10"/>
              <w:sz w:val="32"/>
              <w:szCs w:val="32"/>
            </w:rPr>
          </w:rPrChange>
        </w:rPr>
        <w:t>皮山县固玛镇人民政府2023年一般公共预算基本支出6546.92万元，其中：</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54" w:author="Administrator" w:date="2025-07-22T17:40:28Z">
            <w:rPr>
              <w:rFonts w:hint="eastAsia" w:ascii="仿宋_GB2312" w:hAnsi="仿宋_GB2312" w:eastAsia="仿宋_GB2312" w:cs="仿宋_GB2312"/>
              <w:sz w:val="32"/>
              <w:szCs w:val="32"/>
            </w:rPr>
          </w:rPrChange>
        </w:rPr>
        <w:pPrChange w:id="653" w:author="Administrator" w:date="2025-07-22T17:40:28Z">
          <w:pPr>
            <w:spacing w:line="560" w:lineRule="exact"/>
            <w:ind w:left="198" w:right="198" w:firstLine="499"/>
            <w:jc w:val="both"/>
          </w:pPr>
        </w:pPrChange>
      </w:pPr>
      <w:r>
        <w:rPr>
          <w:rFonts w:hint="eastAsia" w:ascii="仿宋" w:hAnsi="仿宋" w:eastAsia="仿宋" w:cs="仿宋"/>
          <w:position w:val="10"/>
          <w:sz w:val="32"/>
          <w:szCs w:val="32"/>
          <w:lang w:val="en-US" w:eastAsia="zh-CN"/>
          <w:rPrChange w:id="655" w:author="Administrator" w:date="2025-07-22T17:40:28Z">
            <w:rPr>
              <w:rFonts w:hint="eastAsia" w:ascii="仿宋_GB2312" w:hAnsi="仿宋_GB2312" w:eastAsia="仿宋_GB2312" w:cs="仿宋_GB2312"/>
              <w:position w:val="10"/>
              <w:sz w:val="32"/>
              <w:szCs w:val="32"/>
            </w:rPr>
          </w:rPrChange>
        </w:rPr>
        <w:t>人员经费6464.85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57" w:author="Administrator" w:date="2025-07-22T17:40:28Z">
            <w:rPr>
              <w:rFonts w:hint="eastAsia" w:ascii="仿宋_GB2312" w:hAnsi="仿宋_GB2312" w:eastAsia="仿宋_GB2312" w:cs="仿宋_GB2312"/>
              <w:sz w:val="32"/>
              <w:szCs w:val="32"/>
            </w:rPr>
          </w:rPrChange>
        </w:rPr>
        <w:pPrChange w:id="656" w:author="Administrator" w:date="2025-07-22T17:40:28Z">
          <w:pPr>
            <w:spacing w:line="560" w:lineRule="exact"/>
            <w:ind w:left="198" w:right="198" w:firstLine="499"/>
            <w:jc w:val="both"/>
          </w:pPr>
        </w:pPrChange>
      </w:pPr>
      <w:r>
        <w:rPr>
          <w:rFonts w:hint="eastAsia" w:ascii="仿宋" w:hAnsi="仿宋" w:eastAsia="仿宋" w:cs="仿宋"/>
          <w:position w:val="10"/>
          <w:sz w:val="32"/>
          <w:szCs w:val="32"/>
          <w:lang w:val="en-US" w:eastAsia="zh-CN"/>
          <w:rPrChange w:id="658" w:author="Administrator" w:date="2025-07-22T17:40:28Z">
            <w:rPr>
              <w:rFonts w:hint="eastAsia" w:ascii="仿宋_GB2312" w:hAnsi="仿宋_GB2312" w:eastAsia="仿宋_GB2312" w:cs="仿宋_GB2312"/>
              <w:position w:val="10"/>
              <w:sz w:val="32"/>
              <w:szCs w:val="32"/>
            </w:rPr>
          </w:rPrChange>
        </w:rPr>
        <w:t>公用经费82.07万元，主要包括：办公费、取暖费、公务用车运行维护费。</w:t>
      </w:r>
    </w:p>
    <w:p>
      <w:pPr>
        <w:spacing w:before="150" w:line="240" w:lineRule="auto"/>
        <w:ind w:left="198" w:right="198" w:firstLine="499"/>
        <w:jc w:val="both"/>
        <w:rPr>
          <w:rFonts w:hint="eastAsia" w:ascii="黑体" w:hAnsi="黑体" w:eastAsia="黑体" w:cs="黑体"/>
          <w:b w:val="0"/>
          <w:bCs w:val="0"/>
          <w:position w:val="20"/>
          <w:sz w:val="32"/>
          <w:szCs w:val="32"/>
          <w:rPrChange w:id="659" w:author="Administrator" w:date="2025-07-22T17:38:52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660" w:author="Administrator" w:date="2025-07-22T17:38:52Z">
            <w:rPr>
              <w:rFonts w:hint="eastAsia" w:ascii="仿宋_GB2312" w:hAnsi="仿宋_GB2312" w:eastAsia="仿宋_GB2312" w:cs="仿宋_GB2312"/>
              <w:b/>
              <w:bCs/>
              <w:position w:val="20"/>
              <w:sz w:val="32"/>
              <w:szCs w:val="32"/>
            </w:rPr>
          </w:rPrChange>
        </w:rPr>
        <w:t>七、关于皮山县固玛镇人民政府2023年一般公共预算项目支出情况说明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62" w:author="Administrator" w:date="2025-07-22T17:40:31Z">
            <w:rPr>
              <w:rFonts w:hint="eastAsia" w:ascii="仿宋_GB2312" w:hAnsi="仿宋_GB2312" w:eastAsia="仿宋_GB2312" w:cs="仿宋_GB2312"/>
              <w:sz w:val="32"/>
              <w:szCs w:val="32"/>
            </w:rPr>
          </w:rPrChange>
        </w:rPr>
        <w:pPrChange w:id="661"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63" w:author="Administrator" w:date="2025-07-22T17:40:31Z">
            <w:rPr>
              <w:rFonts w:hint="eastAsia" w:ascii="仿宋_GB2312" w:hAnsi="仿宋_GB2312" w:eastAsia="仿宋_GB2312" w:cs="仿宋_GB2312"/>
              <w:position w:val="10"/>
              <w:sz w:val="32"/>
              <w:szCs w:val="32"/>
            </w:rPr>
          </w:rPrChange>
        </w:rPr>
        <w:t>1.项目名称：2023年</w:t>
      </w:r>
      <w:r>
        <w:rPr>
          <w:rFonts w:hint="eastAsia" w:ascii="仿宋" w:hAnsi="仿宋" w:eastAsia="仿宋" w:cs="仿宋"/>
          <w:position w:val="10"/>
          <w:sz w:val="32"/>
          <w:szCs w:val="32"/>
          <w:lang w:val="en-US" w:eastAsia="zh-CN"/>
          <w:rPrChange w:id="664" w:author="Administrator" w:date="2025-07-22T17:40:31Z">
            <w:rPr>
              <w:rFonts w:hint="eastAsia" w:ascii="仿宋_GB2312" w:hAnsi="仿宋_GB2312" w:eastAsia="仿宋_GB2312" w:cs="仿宋_GB2312"/>
              <w:position w:val="10"/>
              <w:sz w:val="32"/>
              <w:szCs w:val="32"/>
              <w:lang w:eastAsia="zh-CN"/>
            </w:rPr>
          </w:rPrChange>
        </w:rPr>
        <w:t>驻村工作人员</w:t>
      </w:r>
      <w:r>
        <w:rPr>
          <w:rFonts w:hint="eastAsia" w:ascii="仿宋" w:hAnsi="仿宋" w:eastAsia="仿宋" w:cs="仿宋"/>
          <w:position w:val="10"/>
          <w:sz w:val="32"/>
          <w:szCs w:val="32"/>
          <w:lang w:val="en-US" w:eastAsia="zh-CN"/>
          <w:rPrChange w:id="665" w:author="Administrator" w:date="2025-07-22T17:40:31Z">
            <w:rPr>
              <w:rFonts w:hint="eastAsia" w:ascii="仿宋_GB2312" w:hAnsi="仿宋_GB2312" w:eastAsia="仿宋_GB2312" w:cs="仿宋_GB2312"/>
              <w:position w:val="10"/>
              <w:sz w:val="32"/>
              <w:szCs w:val="32"/>
            </w:rPr>
          </w:rPrChange>
        </w:rPr>
        <w:t>经费—和地财</w:t>
      </w:r>
      <w:r>
        <w:rPr>
          <w:rFonts w:hint="eastAsia" w:ascii="仿宋" w:hAnsi="仿宋" w:eastAsia="仿宋" w:cs="仿宋"/>
          <w:position w:val="10"/>
          <w:sz w:val="32"/>
          <w:szCs w:val="32"/>
          <w:lang w:val="en-US" w:eastAsia="zh-CN"/>
          <w:rPrChange w:id="666" w:author="Administrator" w:date="2025-07-22T17:40:31Z">
            <w:rPr>
              <w:rFonts w:hint="eastAsia" w:ascii="仿宋_GB2312" w:hAnsi="仿宋_GB2312" w:eastAsia="仿宋_GB2312" w:cs="仿宋_GB2312"/>
              <w:position w:val="10"/>
              <w:sz w:val="32"/>
              <w:szCs w:val="32"/>
              <w:lang w:val="en-US" w:eastAsia="zh-CN"/>
            </w:rPr>
          </w:rPrChange>
        </w:rPr>
        <w:t>〔</w:t>
      </w:r>
      <w:r>
        <w:rPr>
          <w:rFonts w:hint="eastAsia" w:ascii="仿宋" w:hAnsi="仿宋" w:eastAsia="仿宋" w:cs="仿宋"/>
          <w:position w:val="10"/>
          <w:sz w:val="32"/>
          <w:szCs w:val="32"/>
          <w:lang w:val="en-US" w:eastAsia="zh-CN"/>
          <w:rPrChange w:id="667" w:author="Administrator" w:date="2025-07-22T17:40:31Z">
            <w:rPr>
              <w:rFonts w:hint="eastAsia" w:ascii="仿宋_GB2312" w:hAnsi="仿宋_GB2312" w:eastAsia="仿宋_GB2312" w:cs="仿宋_GB2312"/>
              <w:position w:val="10"/>
              <w:sz w:val="32"/>
              <w:szCs w:val="32"/>
            </w:rPr>
          </w:rPrChange>
        </w:rPr>
        <w:t>2022</w:t>
      </w:r>
      <w:r>
        <w:rPr>
          <w:rFonts w:hint="eastAsia" w:ascii="仿宋" w:hAnsi="仿宋" w:eastAsia="仿宋" w:cs="仿宋"/>
          <w:position w:val="10"/>
          <w:sz w:val="32"/>
          <w:szCs w:val="32"/>
          <w:lang w:val="en-US" w:eastAsia="zh-CN"/>
          <w:rPrChange w:id="668" w:author="Administrator" w:date="2025-07-22T17:40:31Z">
            <w:rPr>
              <w:rFonts w:hint="eastAsia" w:ascii="仿宋_GB2312" w:hAnsi="仿宋_GB2312" w:eastAsia="仿宋_GB2312" w:cs="仿宋_GB2312"/>
              <w:position w:val="10"/>
              <w:sz w:val="32"/>
              <w:szCs w:val="32"/>
              <w:lang w:val="en-US" w:eastAsia="zh-CN"/>
            </w:rPr>
          </w:rPrChange>
        </w:rPr>
        <w:t>〕</w:t>
      </w:r>
      <w:r>
        <w:rPr>
          <w:rFonts w:hint="eastAsia" w:ascii="仿宋" w:hAnsi="仿宋" w:eastAsia="仿宋" w:cs="仿宋"/>
          <w:position w:val="10"/>
          <w:sz w:val="32"/>
          <w:szCs w:val="32"/>
          <w:lang w:val="en-US" w:eastAsia="zh-CN"/>
          <w:rPrChange w:id="669" w:author="Administrator" w:date="2025-07-22T17:40:31Z">
            <w:rPr>
              <w:rFonts w:hint="eastAsia" w:ascii="仿宋_GB2312" w:hAnsi="仿宋_GB2312" w:eastAsia="仿宋_GB2312" w:cs="仿宋_GB2312"/>
              <w:position w:val="10"/>
              <w:sz w:val="32"/>
              <w:szCs w:val="32"/>
            </w:rPr>
          </w:rPrChange>
        </w:rPr>
        <w:t>64号。</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71" w:author="Administrator" w:date="2025-07-22T17:40:31Z">
            <w:rPr>
              <w:rFonts w:hint="eastAsia" w:ascii="仿宋_GB2312" w:hAnsi="仿宋_GB2312" w:eastAsia="仿宋_GB2312" w:cs="仿宋_GB2312"/>
              <w:sz w:val="32"/>
              <w:szCs w:val="32"/>
            </w:rPr>
          </w:rPrChange>
        </w:rPr>
        <w:pPrChange w:id="670"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72" w:author="Administrator" w:date="2025-07-22T17:40:31Z">
            <w:rPr>
              <w:rFonts w:hint="eastAsia" w:ascii="仿宋_GB2312" w:hAnsi="仿宋_GB2312" w:eastAsia="仿宋_GB2312" w:cs="仿宋_GB2312"/>
              <w:position w:val="10"/>
              <w:sz w:val="32"/>
              <w:szCs w:val="32"/>
            </w:rPr>
          </w:rPrChange>
        </w:rPr>
        <w:t>设立的政策依据：用于固玛镇辖区内四个片区活动场所基本运转支出。</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74" w:author="Administrator" w:date="2025-07-22T17:40:31Z">
            <w:rPr>
              <w:rFonts w:hint="eastAsia" w:ascii="仿宋_GB2312" w:hAnsi="仿宋_GB2312" w:eastAsia="仿宋_GB2312" w:cs="仿宋_GB2312"/>
              <w:sz w:val="32"/>
              <w:szCs w:val="32"/>
            </w:rPr>
          </w:rPrChange>
        </w:rPr>
        <w:pPrChange w:id="673"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75" w:author="Administrator" w:date="2025-07-22T17:40:31Z">
            <w:rPr>
              <w:rFonts w:hint="eastAsia" w:ascii="仿宋_GB2312" w:hAnsi="仿宋_GB2312" w:eastAsia="仿宋_GB2312" w:cs="仿宋_GB2312"/>
              <w:position w:val="10"/>
              <w:sz w:val="32"/>
              <w:szCs w:val="32"/>
            </w:rPr>
          </w:rPrChange>
        </w:rPr>
        <w:t>预算安排规模：4万元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77" w:author="Administrator" w:date="2025-07-22T17:40:31Z">
            <w:rPr>
              <w:rFonts w:hint="eastAsia" w:ascii="仿宋_GB2312" w:hAnsi="仿宋_GB2312" w:eastAsia="仿宋_GB2312" w:cs="仿宋_GB2312"/>
              <w:sz w:val="32"/>
              <w:szCs w:val="32"/>
            </w:rPr>
          </w:rPrChange>
        </w:rPr>
        <w:pPrChange w:id="676"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78" w:author="Administrator" w:date="2025-07-22T17:40:31Z">
            <w:rPr>
              <w:rFonts w:hint="eastAsia" w:ascii="仿宋_GB2312" w:hAnsi="仿宋_GB2312" w:eastAsia="仿宋_GB2312" w:cs="仿宋_GB2312"/>
              <w:position w:val="10"/>
              <w:sz w:val="32"/>
              <w:szCs w:val="32"/>
            </w:rPr>
          </w:rPrChange>
        </w:rPr>
        <w:t>项目承担单位：固玛镇人民政府。</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80" w:author="Administrator" w:date="2025-07-22T17:40:31Z">
            <w:rPr>
              <w:rFonts w:hint="eastAsia" w:ascii="仿宋_GB2312" w:hAnsi="仿宋_GB2312" w:eastAsia="仿宋_GB2312" w:cs="仿宋_GB2312"/>
              <w:sz w:val="32"/>
              <w:szCs w:val="32"/>
            </w:rPr>
          </w:rPrChange>
        </w:rPr>
        <w:pPrChange w:id="679"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81" w:author="Administrator" w:date="2025-07-22T17:40:31Z">
            <w:rPr>
              <w:rFonts w:hint="eastAsia" w:ascii="仿宋_GB2312" w:hAnsi="仿宋_GB2312" w:eastAsia="仿宋_GB2312" w:cs="仿宋_GB2312"/>
              <w:position w:val="10"/>
              <w:sz w:val="32"/>
              <w:szCs w:val="32"/>
            </w:rPr>
          </w:rPrChange>
        </w:rPr>
        <w:t>资金分配情况：每个片区1万元。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83" w:author="Administrator" w:date="2025-07-22T17:40:31Z">
            <w:rPr>
              <w:rFonts w:hint="eastAsia" w:ascii="仿宋_GB2312" w:hAnsi="仿宋_GB2312" w:eastAsia="仿宋_GB2312" w:cs="仿宋_GB2312"/>
              <w:sz w:val="32"/>
              <w:szCs w:val="32"/>
            </w:rPr>
          </w:rPrChange>
        </w:rPr>
        <w:pPrChange w:id="682" w:author="Administrator" w:date="2025-07-22T17:40:31Z">
          <w:pPr>
            <w:spacing w:line="560" w:lineRule="exact"/>
            <w:ind w:left="198" w:right="198" w:firstLine="499"/>
            <w:jc w:val="both"/>
          </w:pPr>
        </w:pPrChange>
      </w:pPr>
      <w:r>
        <w:rPr>
          <w:rFonts w:hint="eastAsia" w:ascii="仿宋" w:hAnsi="仿宋" w:eastAsia="仿宋" w:cs="仿宋"/>
          <w:position w:val="10"/>
          <w:sz w:val="32"/>
          <w:szCs w:val="32"/>
          <w:lang w:val="en-US" w:eastAsia="zh-CN"/>
          <w:rPrChange w:id="684" w:author="Administrator" w:date="2025-07-22T17:40:31Z">
            <w:rPr>
              <w:rFonts w:hint="eastAsia" w:ascii="仿宋_GB2312" w:hAnsi="仿宋_GB2312" w:eastAsia="仿宋_GB2312" w:cs="仿宋_GB2312"/>
              <w:position w:val="10"/>
              <w:sz w:val="32"/>
              <w:szCs w:val="32"/>
            </w:rPr>
          </w:rPrChange>
        </w:rPr>
        <w:t>资金执行时间：2023年1月-2023年12月。</w:t>
      </w:r>
    </w:p>
    <w:p>
      <w:pPr>
        <w:spacing w:before="150" w:line="240" w:lineRule="auto"/>
        <w:ind w:left="198" w:right="198" w:firstLine="499"/>
        <w:jc w:val="both"/>
        <w:rPr>
          <w:rFonts w:hint="eastAsia" w:ascii="黑体" w:hAnsi="黑体" w:eastAsia="黑体" w:cs="黑体"/>
          <w:b w:val="0"/>
          <w:bCs w:val="0"/>
          <w:position w:val="20"/>
          <w:sz w:val="32"/>
          <w:szCs w:val="32"/>
          <w:rPrChange w:id="685" w:author="Administrator" w:date="2025-07-22T17:38:54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686" w:author="Administrator" w:date="2025-07-22T17:38:54Z">
            <w:rPr>
              <w:rFonts w:hint="eastAsia" w:ascii="仿宋_GB2312" w:hAnsi="仿宋_GB2312" w:eastAsia="仿宋_GB2312" w:cs="仿宋_GB2312"/>
              <w:b/>
              <w:bCs/>
              <w:position w:val="20"/>
              <w:sz w:val="32"/>
              <w:szCs w:val="32"/>
            </w:rPr>
          </w:rPrChange>
        </w:rPr>
        <w:t>八、关于皮山县固玛镇人民政府2023年政府性基金预算拨款情况说明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88" w:author="Administrator" w:date="2025-07-22T17:40:34Z">
            <w:rPr>
              <w:rFonts w:hint="eastAsia" w:ascii="仿宋_GB2312" w:hAnsi="仿宋_GB2312" w:eastAsia="仿宋_GB2312" w:cs="仿宋_GB2312"/>
              <w:sz w:val="32"/>
              <w:szCs w:val="32"/>
            </w:rPr>
          </w:rPrChange>
        </w:rPr>
        <w:pPrChange w:id="687" w:author="Administrator" w:date="2025-07-22T17:40:34Z">
          <w:pPr>
            <w:spacing w:line="560" w:lineRule="exact"/>
            <w:ind w:left="198" w:right="198" w:firstLine="499"/>
            <w:jc w:val="both"/>
          </w:pPr>
        </w:pPrChange>
      </w:pPr>
      <w:r>
        <w:rPr>
          <w:rFonts w:hint="eastAsia" w:ascii="仿宋" w:hAnsi="仿宋" w:eastAsia="仿宋" w:cs="仿宋"/>
          <w:position w:val="10"/>
          <w:sz w:val="32"/>
          <w:szCs w:val="32"/>
          <w:lang w:val="en-US" w:eastAsia="zh-CN"/>
          <w:rPrChange w:id="689" w:author="Administrator" w:date="2025-07-22T17:40:34Z">
            <w:rPr>
              <w:rFonts w:hint="eastAsia" w:ascii="仿宋_GB2312" w:hAnsi="仿宋_GB2312" w:eastAsia="仿宋_GB2312" w:cs="仿宋_GB2312"/>
              <w:position w:val="10"/>
              <w:sz w:val="32"/>
              <w:szCs w:val="32"/>
            </w:rPr>
          </w:rPrChange>
        </w:rPr>
        <w:t>皮山县固玛镇人民政府2023年没有使用政府性基金预算拨款安排的支出，政府性基金预算支出情况表为空表。</w:t>
      </w:r>
    </w:p>
    <w:p>
      <w:pPr>
        <w:spacing w:before="150" w:line="240" w:lineRule="auto"/>
        <w:ind w:left="198" w:right="198" w:firstLine="499"/>
        <w:jc w:val="both"/>
        <w:rPr>
          <w:rFonts w:hint="eastAsia" w:ascii="黑体" w:hAnsi="黑体" w:eastAsia="黑体" w:cs="黑体"/>
          <w:b w:val="0"/>
          <w:bCs w:val="0"/>
          <w:position w:val="20"/>
          <w:sz w:val="32"/>
          <w:szCs w:val="32"/>
          <w:rPrChange w:id="690" w:author="Administrator" w:date="2025-07-22T17:38:56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691" w:author="Administrator" w:date="2025-07-22T17:38:56Z">
            <w:rPr>
              <w:rFonts w:hint="eastAsia" w:ascii="仿宋_GB2312" w:hAnsi="仿宋_GB2312" w:eastAsia="仿宋_GB2312" w:cs="仿宋_GB2312"/>
              <w:b/>
              <w:bCs/>
              <w:position w:val="20"/>
              <w:sz w:val="32"/>
              <w:szCs w:val="32"/>
            </w:rPr>
          </w:rPrChange>
        </w:rPr>
        <w:t>九、关于皮山县固玛镇人民政府2023年国有资本经营预算拨款情况说明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93" w:author="Administrator" w:date="2025-07-22T17:40:37Z">
            <w:rPr>
              <w:rFonts w:hint="eastAsia" w:ascii="仿宋_GB2312" w:hAnsi="仿宋_GB2312" w:eastAsia="仿宋_GB2312" w:cs="仿宋_GB2312"/>
              <w:sz w:val="32"/>
              <w:szCs w:val="32"/>
            </w:rPr>
          </w:rPrChange>
        </w:rPr>
        <w:pPrChange w:id="692" w:author="Administrator" w:date="2025-07-22T17:40:37Z">
          <w:pPr>
            <w:spacing w:line="560" w:lineRule="exact"/>
            <w:ind w:left="198" w:right="198" w:firstLine="499"/>
            <w:jc w:val="both"/>
          </w:pPr>
        </w:pPrChange>
      </w:pPr>
      <w:r>
        <w:rPr>
          <w:rFonts w:hint="eastAsia" w:ascii="仿宋" w:hAnsi="仿宋" w:eastAsia="仿宋" w:cs="仿宋"/>
          <w:position w:val="10"/>
          <w:sz w:val="32"/>
          <w:szCs w:val="32"/>
          <w:lang w:val="en-US" w:eastAsia="zh-CN"/>
          <w:rPrChange w:id="694" w:author="Administrator" w:date="2025-07-22T17:40:37Z">
            <w:rPr>
              <w:rFonts w:hint="eastAsia" w:ascii="仿宋_GB2312" w:hAnsi="仿宋_GB2312" w:eastAsia="仿宋_GB2312" w:cs="仿宋_GB2312"/>
              <w:position w:val="10"/>
              <w:sz w:val="32"/>
              <w:szCs w:val="32"/>
            </w:rPr>
          </w:rPrChange>
        </w:rPr>
        <w:t>皮山县固玛镇人民政府2023年没有使用国有资本经营预算拨款安排的支出，国有资本经营预算支出情况表为空表。</w:t>
      </w:r>
    </w:p>
    <w:p>
      <w:pPr>
        <w:spacing w:before="150" w:line="240" w:lineRule="auto"/>
        <w:ind w:left="198" w:right="198" w:firstLine="499"/>
        <w:jc w:val="both"/>
        <w:rPr>
          <w:rFonts w:hint="eastAsia" w:ascii="黑体" w:hAnsi="黑体" w:eastAsia="黑体" w:cs="黑体"/>
          <w:b w:val="0"/>
          <w:bCs w:val="0"/>
          <w:position w:val="20"/>
          <w:sz w:val="32"/>
          <w:szCs w:val="32"/>
          <w:rPrChange w:id="695" w:author="Administrator" w:date="2025-07-22T17:38:59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696" w:author="Administrator" w:date="2025-07-22T17:38:59Z">
            <w:rPr>
              <w:rFonts w:hint="eastAsia" w:ascii="仿宋_GB2312" w:hAnsi="仿宋_GB2312" w:eastAsia="仿宋_GB2312" w:cs="仿宋_GB2312"/>
              <w:b/>
              <w:bCs/>
              <w:position w:val="20"/>
              <w:sz w:val="32"/>
              <w:szCs w:val="32"/>
            </w:rPr>
          </w:rPrChange>
        </w:rPr>
        <w:t>十、关于皮山县固玛镇人民政府2023年财政拨款“三公”经费预算情况说明</w:t>
      </w:r>
    </w:p>
    <w:p>
      <w:pPr>
        <w:spacing w:line="560" w:lineRule="exact"/>
        <w:ind w:left="0" w:right="0" w:firstLine="640" w:firstLineChars="200"/>
        <w:jc w:val="both"/>
        <w:rPr>
          <w:rFonts w:hint="eastAsia" w:ascii="仿宋" w:hAnsi="仿宋" w:eastAsia="仿宋" w:cs="仿宋"/>
          <w:position w:val="10"/>
          <w:sz w:val="32"/>
          <w:szCs w:val="32"/>
          <w:lang w:val="en-US" w:eastAsia="zh-CN"/>
          <w:rPrChange w:id="698" w:author="Administrator" w:date="2025-07-22T17:40:40Z">
            <w:rPr>
              <w:rFonts w:hint="eastAsia" w:ascii="仿宋_GB2312" w:hAnsi="仿宋_GB2312" w:eastAsia="仿宋_GB2312" w:cs="仿宋_GB2312"/>
              <w:sz w:val="32"/>
              <w:szCs w:val="32"/>
            </w:rPr>
          </w:rPrChange>
        </w:rPr>
        <w:pPrChange w:id="697" w:author="Administrator" w:date="2025-07-22T17:40:40Z">
          <w:pPr>
            <w:spacing w:line="560" w:lineRule="exact"/>
            <w:ind w:left="198" w:right="198" w:firstLine="499"/>
            <w:jc w:val="both"/>
          </w:pPr>
        </w:pPrChange>
      </w:pPr>
      <w:r>
        <w:rPr>
          <w:rFonts w:hint="eastAsia" w:ascii="仿宋" w:hAnsi="仿宋" w:eastAsia="仿宋" w:cs="仿宋"/>
          <w:position w:val="10"/>
          <w:sz w:val="32"/>
          <w:szCs w:val="32"/>
          <w:lang w:val="en-US" w:eastAsia="zh-CN"/>
          <w:rPrChange w:id="699" w:author="Administrator" w:date="2025-07-22T17:40:40Z">
            <w:rPr>
              <w:rFonts w:hint="eastAsia" w:ascii="仿宋_GB2312" w:hAnsi="仿宋_GB2312" w:eastAsia="仿宋_GB2312" w:cs="仿宋_GB2312"/>
              <w:position w:val="10"/>
              <w:sz w:val="32"/>
              <w:szCs w:val="32"/>
            </w:rPr>
          </w:rPrChange>
        </w:rPr>
        <w:t>皮山县固玛镇人民政府2023年财政拨款“三公”经费数为6万元，其中：因公出国（境）费0万元，公务用车购置费0万元，公务用车运行费6万元，公务接待费0万元。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01" w:author="Administrator" w:date="2025-07-22T17:40:40Z">
            <w:rPr>
              <w:rFonts w:hint="eastAsia" w:ascii="仿宋_GB2312" w:hAnsi="仿宋_GB2312" w:eastAsia="仿宋_GB2312" w:cs="仿宋_GB2312"/>
              <w:sz w:val="32"/>
              <w:szCs w:val="32"/>
            </w:rPr>
          </w:rPrChange>
        </w:rPr>
        <w:pPrChange w:id="700" w:author="Administrator" w:date="2025-07-22T17:40:40Z">
          <w:pPr>
            <w:spacing w:line="560" w:lineRule="exact"/>
            <w:ind w:left="198" w:right="198" w:firstLine="499"/>
            <w:jc w:val="both"/>
          </w:pPr>
        </w:pPrChange>
      </w:pPr>
      <w:r>
        <w:rPr>
          <w:rFonts w:hint="eastAsia" w:ascii="仿宋" w:hAnsi="仿宋" w:eastAsia="仿宋" w:cs="仿宋"/>
          <w:position w:val="10"/>
          <w:sz w:val="32"/>
          <w:szCs w:val="32"/>
          <w:lang w:val="en-US" w:eastAsia="zh-CN"/>
          <w:rPrChange w:id="702" w:author="Administrator" w:date="2025-07-22T17:40:40Z">
            <w:rPr>
              <w:rFonts w:hint="eastAsia" w:ascii="仿宋_GB2312" w:hAnsi="仿宋_GB2312" w:eastAsia="仿宋_GB2312" w:cs="仿宋_GB2312"/>
              <w:position w:val="10"/>
              <w:sz w:val="32"/>
              <w:szCs w:val="32"/>
            </w:rPr>
          </w:rPrChange>
        </w:rPr>
        <w:t>2023年财政拨款“三公”经费比上年预算增加0万元，增长0%，其中：</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04" w:author="Administrator" w:date="2025-07-22T17:40:40Z">
            <w:rPr>
              <w:rFonts w:hint="eastAsia" w:ascii="仿宋_GB2312" w:hAnsi="仿宋_GB2312" w:eastAsia="仿宋_GB2312" w:cs="仿宋_GB2312"/>
              <w:sz w:val="32"/>
              <w:szCs w:val="32"/>
            </w:rPr>
          </w:rPrChange>
        </w:rPr>
        <w:pPrChange w:id="703" w:author="Administrator" w:date="2025-07-22T17:40:40Z">
          <w:pPr>
            <w:spacing w:line="560" w:lineRule="exact"/>
            <w:ind w:left="198" w:right="198" w:firstLine="499"/>
            <w:jc w:val="both"/>
          </w:pPr>
        </w:pPrChange>
      </w:pPr>
      <w:r>
        <w:rPr>
          <w:rFonts w:hint="eastAsia" w:ascii="仿宋" w:hAnsi="仿宋" w:eastAsia="仿宋" w:cs="仿宋"/>
          <w:position w:val="10"/>
          <w:sz w:val="32"/>
          <w:szCs w:val="32"/>
          <w:lang w:val="en-US" w:eastAsia="zh-CN"/>
          <w:rPrChange w:id="705" w:author="Administrator" w:date="2025-07-22T17:40:40Z">
            <w:rPr>
              <w:rFonts w:hint="eastAsia" w:ascii="仿宋_GB2312" w:hAnsi="仿宋_GB2312" w:eastAsia="仿宋_GB2312" w:cs="仿宋_GB2312"/>
              <w:position w:val="10"/>
              <w:sz w:val="32"/>
              <w:szCs w:val="32"/>
            </w:rPr>
          </w:rPrChange>
        </w:rPr>
        <w:t>因公出国（境）费增加0万元，增长0%，主要原因是无。公务用车购置费增加0万元，增长0%，主要原因是无。公务用车运行费增加0万元，增长0%，主要原因是公务车辆无变化，相关经费均控制在预算内。公务接待费增加0万元，增长0%，主要原因是无。</w:t>
      </w:r>
    </w:p>
    <w:p>
      <w:pPr>
        <w:spacing w:before="150" w:line="240" w:lineRule="auto"/>
        <w:ind w:left="198" w:right="198" w:firstLine="499"/>
        <w:jc w:val="both"/>
        <w:rPr>
          <w:rFonts w:hint="eastAsia" w:ascii="黑体" w:hAnsi="黑体" w:eastAsia="黑体" w:cs="黑体"/>
          <w:b w:val="0"/>
          <w:bCs w:val="0"/>
          <w:position w:val="20"/>
          <w:sz w:val="32"/>
          <w:szCs w:val="32"/>
          <w:rPrChange w:id="706" w:author="Administrator" w:date="2025-07-22T17:39:01Z">
            <w:rPr>
              <w:rFonts w:hint="eastAsia" w:ascii="仿宋_GB2312" w:hAnsi="仿宋_GB2312" w:eastAsia="仿宋_GB2312" w:cs="仿宋_GB2312"/>
              <w:b/>
              <w:bCs/>
              <w:position w:val="20"/>
              <w:sz w:val="32"/>
              <w:szCs w:val="32"/>
            </w:rPr>
          </w:rPrChange>
        </w:rPr>
      </w:pPr>
      <w:r>
        <w:rPr>
          <w:rFonts w:hint="eastAsia" w:ascii="黑体" w:hAnsi="黑体" w:eastAsia="黑体" w:cs="黑体"/>
          <w:b w:val="0"/>
          <w:bCs w:val="0"/>
          <w:position w:val="20"/>
          <w:sz w:val="32"/>
          <w:szCs w:val="32"/>
          <w:rPrChange w:id="707" w:author="Administrator" w:date="2025-07-22T17:39:01Z">
            <w:rPr>
              <w:rFonts w:hint="eastAsia" w:ascii="仿宋_GB2312" w:hAnsi="仿宋_GB2312" w:eastAsia="仿宋_GB2312" w:cs="仿宋_GB2312"/>
              <w:b/>
              <w:bCs/>
              <w:position w:val="20"/>
              <w:sz w:val="32"/>
              <w:szCs w:val="32"/>
            </w:rPr>
          </w:rPrChange>
        </w:rPr>
        <w:t>十一、其他重要事项的情况说明</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709" w:author="Administrator" w:date="2025-07-22T17:33:42Z">
            <w:rPr>
              <w:rFonts w:hint="eastAsia" w:ascii="仿宋_GB2312" w:hAnsi="仿宋_GB2312" w:eastAsia="仿宋_GB2312" w:cs="仿宋_GB2312"/>
              <w:b/>
              <w:bCs/>
              <w:position w:val="20"/>
              <w:sz w:val="32"/>
              <w:szCs w:val="32"/>
            </w:rPr>
          </w:rPrChange>
        </w:rPr>
        <w:pPrChange w:id="708" w:author="Administrator" w:date="2025-07-22T17:33:42Z">
          <w:pPr>
            <w:spacing w:before="150" w:line="240" w:lineRule="auto"/>
            <w:ind w:left="198" w:right="198" w:firstLine="499"/>
            <w:jc w:val="both"/>
          </w:pPr>
        </w:pPrChange>
      </w:pPr>
      <w:r>
        <w:rPr>
          <w:rFonts w:hint="eastAsia" w:ascii="楷体_GB2312" w:hAnsi="楷体_GB2312" w:eastAsia="楷体_GB2312" w:cs="楷体_GB2312"/>
          <w:b/>
          <w:bCs/>
          <w:position w:val="20"/>
          <w:sz w:val="32"/>
          <w:szCs w:val="32"/>
          <w:rPrChange w:id="710" w:author="Administrator" w:date="2025-07-22T17:33:42Z">
            <w:rPr>
              <w:rFonts w:hint="eastAsia" w:ascii="仿宋_GB2312" w:hAnsi="仿宋_GB2312" w:eastAsia="仿宋_GB2312" w:cs="仿宋_GB2312"/>
              <w:b/>
              <w:bCs/>
              <w:position w:val="20"/>
              <w:sz w:val="32"/>
              <w:szCs w:val="32"/>
            </w:rPr>
          </w:rPrChange>
        </w:rPr>
        <w:t>（一）机关运行经费情况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12" w:author="Administrator" w:date="2025-07-22T17:40:42Z">
            <w:rPr>
              <w:rFonts w:hint="eastAsia" w:ascii="仿宋_GB2312" w:hAnsi="仿宋_GB2312" w:eastAsia="仿宋_GB2312" w:cs="仿宋_GB2312"/>
              <w:sz w:val="32"/>
              <w:szCs w:val="32"/>
            </w:rPr>
          </w:rPrChange>
        </w:rPr>
        <w:pPrChange w:id="711" w:author="Administrator" w:date="2025-07-22T17:40:42Z">
          <w:pPr>
            <w:spacing w:line="560" w:lineRule="exact"/>
            <w:ind w:left="198" w:right="198" w:firstLine="499"/>
            <w:jc w:val="both"/>
          </w:pPr>
        </w:pPrChange>
      </w:pPr>
      <w:r>
        <w:rPr>
          <w:rFonts w:hint="eastAsia" w:ascii="仿宋" w:hAnsi="仿宋" w:eastAsia="仿宋" w:cs="仿宋"/>
          <w:position w:val="10"/>
          <w:sz w:val="32"/>
          <w:szCs w:val="32"/>
          <w:lang w:val="en-US" w:eastAsia="zh-CN"/>
          <w:rPrChange w:id="713" w:author="Administrator" w:date="2025-07-22T17:40:42Z">
            <w:rPr>
              <w:rFonts w:hint="eastAsia" w:ascii="仿宋_GB2312" w:hAnsi="仿宋_GB2312" w:eastAsia="仿宋_GB2312" w:cs="仿宋_GB2312"/>
              <w:position w:val="10"/>
              <w:sz w:val="32"/>
              <w:szCs w:val="32"/>
            </w:rPr>
          </w:rPrChange>
        </w:rPr>
        <w:t>2023年，皮山县固玛镇人民政府本级及下属0家行政单位和0家事业单位的机关运行经费财政拨款预算82.07万元，比上年预算减少3.86万元，下降4.49%。主要原因是节约开支，节省经费。</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715" w:author="Administrator" w:date="2025-07-22T17:33:39Z">
            <w:rPr>
              <w:rFonts w:hint="eastAsia" w:ascii="仿宋_GB2312" w:hAnsi="仿宋_GB2312" w:eastAsia="仿宋_GB2312" w:cs="仿宋_GB2312"/>
              <w:b/>
              <w:bCs/>
              <w:position w:val="20"/>
              <w:sz w:val="32"/>
              <w:szCs w:val="32"/>
            </w:rPr>
          </w:rPrChange>
        </w:rPr>
        <w:pPrChange w:id="714" w:author="Administrator" w:date="2025-07-22T17:33:39Z">
          <w:pPr>
            <w:spacing w:before="150" w:line="240" w:lineRule="auto"/>
            <w:ind w:left="198" w:right="198" w:firstLine="499"/>
            <w:jc w:val="both"/>
          </w:pPr>
        </w:pPrChange>
      </w:pPr>
      <w:r>
        <w:rPr>
          <w:rFonts w:hint="eastAsia" w:ascii="楷体_GB2312" w:hAnsi="楷体_GB2312" w:eastAsia="楷体_GB2312" w:cs="楷体_GB2312"/>
          <w:b/>
          <w:bCs/>
          <w:position w:val="20"/>
          <w:sz w:val="32"/>
          <w:szCs w:val="32"/>
          <w:rPrChange w:id="716" w:author="Administrator" w:date="2025-07-22T17:33:39Z">
            <w:rPr>
              <w:rFonts w:hint="eastAsia" w:ascii="仿宋_GB2312" w:hAnsi="仿宋_GB2312" w:eastAsia="仿宋_GB2312" w:cs="仿宋_GB2312"/>
              <w:b/>
              <w:bCs/>
              <w:position w:val="20"/>
              <w:sz w:val="32"/>
              <w:szCs w:val="32"/>
            </w:rPr>
          </w:rPrChange>
        </w:rPr>
        <w:t>（二）政府采购情况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18" w:author="Administrator" w:date="2025-07-22T17:40:44Z">
            <w:rPr>
              <w:rFonts w:hint="eastAsia" w:ascii="仿宋_GB2312" w:hAnsi="仿宋_GB2312" w:eastAsia="仿宋_GB2312" w:cs="仿宋_GB2312"/>
              <w:sz w:val="32"/>
              <w:szCs w:val="32"/>
            </w:rPr>
          </w:rPrChange>
        </w:rPr>
        <w:pPrChange w:id="717" w:author="Administrator" w:date="2025-07-22T17:40:44Z">
          <w:pPr>
            <w:spacing w:line="560" w:lineRule="exact"/>
            <w:ind w:left="198" w:right="198" w:firstLine="499"/>
            <w:jc w:val="both"/>
          </w:pPr>
        </w:pPrChange>
      </w:pPr>
      <w:r>
        <w:rPr>
          <w:rFonts w:hint="eastAsia" w:ascii="仿宋" w:hAnsi="仿宋" w:eastAsia="仿宋" w:cs="仿宋"/>
          <w:position w:val="10"/>
          <w:sz w:val="32"/>
          <w:szCs w:val="32"/>
          <w:lang w:val="en-US" w:eastAsia="zh-CN"/>
          <w:rPrChange w:id="719" w:author="Administrator" w:date="2025-07-22T17:40:44Z">
            <w:rPr>
              <w:rFonts w:hint="eastAsia" w:ascii="仿宋_GB2312" w:hAnsi="仿宋_GB2312" w:eastAsia="仿宋_GB2312" w:cs="仿宋_GB2312"/>
              <w:position w:val="10"/>
              <w:sz w:val="32"/>
              <w:szCs w:val="32"/>
            </w:rPr>
          </w:rPrChange>
        </w:rPr>
        <w:t>2023年，皮山县固玛镇人民政府政府采购预算0万元，其中：政府采购货物预算0万元，政府采购工程预算0万元，政府采购服务预算0万元。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21" w:author="Administrator" w:date="2025-07-22T17:40:44Z">
            <w:rPr>
              <w:rFonts w:hint="eastAsia" w:ascii="仿宋_GB2312" w:hAnsi="仿宋_GB2312" w:eastAsia="仿宋_GB2312" w:cs="仿宋_GB2312"/>
              <w:sz w:val="32"/>
              <w:szCs w:val="32"/>
            </w:rPr>
          </w:rPrChange>
        </w:rPr>
        <w:pPrChange w:id="720" w:author="Administrator" w:date="2025-07-22T17:40:44Z">
          <w:pPr>
            <w:spacing w:line="560" w:lineRule="exact"/>
            <w:ind w:left="198" w:right="198" w:firstLine="499"/>
            <w:jc w:val="both"/>
          </w:pPr>
        </w:pPrChange>
      </w:pPr>
      <w:r>
        <w:rPr>
          <w:rFonts w:hint="eastAsia" w:ascii="仿宋" w:hAnsi="仿宋" w:eastAsia="仿宋" w:cs="仿宋"/>
          <w:position w:val="10"/>
          <w:sz w:val="32"/>
          <w:szCs w:val="32"/>
          <w:lang w:val="en-US" w:eastAsia="zh-CN"/>
          <w:rPrChange w:id="722" w:author="Administrator" w:date="2025-07-22T17:40:44Z">
            <w:rPr>
              <w:rFonts w:hint="eastAsia" w:ascii="仿宋_GB2312" w:hAnsi="仿宋_GB2312" w:eastAsia="仿宋_GB2312" w:cs="仿宋_GB2312"/>
              <w:position w:val="10"/>
              <w:sz w:val="32"/>
              <w:szCs w:val="32"/>
            </w:rPr>
          </w:rPrChange>
        </w:rPr>
        <w:t>2023年度本单位面向中小企业预留政府采购项目预算金额0万元，其中：面向小微企业预留政府采购项目预算金额0万元。</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724" w:author="Administrator" w:date="2025-07-22T17:33:35Z">
            <w:rPr>
              <w:rFonts w:hint="eastAsia" w:ascii="仿宋_GB2312" w:hAnsi="仿宋_GB2312" w:eastAsia="仿宋_GB2312" w:cs="仿宋_GB2312"/>
              <w:b/>
              <w:bCs/>
              <w:position w:val="20"/>
              <w:sz w:val="32"/>
              <w:szCs w:val="32"/>
            </w:rPr>
          </w:rPrChange>
        </w:rPr>
        <w:pPrChange w:id="723" w:author="Administrator" w:date="2025-07-22T17:33:35Z">
          <w:pPr>
            <w:spacing w:before="150" w:line="240" w:lineRule="auto"/>
            <w:ind w:left="198" w:right="198" w:firstLine="499"/>
            <w:jc w:val="both"/>
          </w:pPr>
        </w:pPrChange>
      </w:pPr>
      <w:r>
        <w:rPr>
          <w:rFonts w:hint="eastAsia" w:ascii="楷体_GB2312" w:hAnsi="楷体_GB2312" w:eastAsia="楷体_GB2312" w:cs="楷体_GB2312"/>
          <w:b/>
          <w:bCs/>
          <w:position w:val="20"/>
          <w:sz w:val="32"/>
          <w:szCs w:val="32"/>
          <w:rPrChange w:id="725" w:author="Administrator" w:date="2025-07-22T17:33:35Z">
            <w:rPr>
              <w:rFonts w:hint="eastAsia" w:ascii="仿宋_GB2312" w:hAnsi="仿宋_GB2312" w:eastAsia="仿宋_GB2312" w:cs="仿宋_GB2312"/>
              <w:b/>
              <w:bCs/>
              <w:position w:val="20"/>
              <w:sz w:val="32"/>
              <w:szCs w:val="32"/>
            </w:rPr>
          </w:rPrChange>
        </w:rPr>
        <w:t>（三）国有资产占用使用情况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27" w:author="Administrator" w:date="2025-07-22T17:40:48Z">
            <w:rPr>
              <w:rFonts w:hint="eastAsia" w:ascii="仿宋_GB2312" w:hAnsi="仿宋_GB2312" w:eastAsia="仿宋_GB2312" w:cs="仿宋_GB2312"/>
              <w:sz w:val="32"/>
              <w:szCs w:val="32"/>
            </w:rPr>
          </w:rPrChange>
        </w:rPr>
        <w:pPrChange w:id="726"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28" w:author="Administrator" w:date="2025-07-22T17:40:48Z">
            <w:rPr>
              <w:rFonts w:hint="eastAsia" w:ascii="仿宋_GB2312" w:hAnsi="仿宋_GB2312" w:eastAsia="仿宋_GB2312" w:cs="仿宋_GB2312"/>
              <w:position w:val="10"/>
              <w:sz w:val="32"/>
              <w:szCs w:val="32"/>
            </w:rPr>
          </w:rPrChange>
        </w:rPr>
        <w:t>截至2022年底，皮山县固玛镇人民政府及下属各预算单位占用使用国有资产总体情况为</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30" w:author="Administrator" w:date="2025-07-22T17:40:48Z">
            <w:rPr>
              <w:rFonts w:hint="eastAsia" w:ascii="仿宋_GB2312" w:hAnsi="仿宋_GB2312" w:eastAsia="仿宋_GB2312" w:cs="仿宋_GB2312"/>
              <w:sz w:val="32"/>
              <w:szCs w:val="32"/>
            </w:rPr>
          </w:rPrChange>
        </w:rPr>
        <w:pPrChange w:id="729"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31" w:author="Administrator" w:date="2025-07-22T17:40:48Z">
            <w:rPr>
              <w:rFonts w:hint="eastAsia" w:ascii="仿宋_GB2312" w:hAnsi="仿宋_GB2312" w:eastAsia="仿宋_GB2312" w:cs="仿宋_GB2312"/>
              <w:position w:val="10"/>
              <w:sz w:val="32"/>
              <w:szCs w:val="32"/>
            </w:rPr>
          </w:rPrChange>
        </w:rPr>
        <w:t>1.房屋8141.71平方米，价值949.77万元。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33" w:author="Administrator" w:date="2025-07-22T17:40:48Z">
            <w:rPr>
              <w:rFonts w:hint="eastAsia" w:ascii="仿宋_GB2312" w:hAnsi="仿宋_GB2312" w:eastAsia="仿宋_GB2312" w:cs="仿宋_GB2312"/>
              <w:sz w:val="32"/>
              <w:szCs w:val="32"/>
            </w:rPr>
          </w:rPrChange>
        </w:rPr>
        <w:pPrChange w:id="732"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34" w:author="Administrator" w:date="2025-07-22T17:40:48Z">
            <w:rPr>
              <w:rFonts w:hint="eastAsia" w:ascii="仿宋_GB2312" w:hAnsi="仿宋_GB2312" w:eastAsia="仿宋_GB2312" w:cs="仿宋_GB2312"/>
              <w:position w:val="10"/>
              <w:sz w:val="32"/>
              <w:szCs w:val="32"/>
            </w:rPr>
          </w:rPrChange>
        </w:rPr>
        <w:t>2.车辆4辆，价值42.17万元；其中：一般公务用车4辆，价值42.17万元；执法执勤用车0辆，价值0万元；其他车辆0辆，价值0万元。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36" w:author="Administrator" w:date="2025-07-22T17:40:48Z">
            <w:rPr>
              <w:rFonts w:hint="eastAsia" w:ascii="仿宋_GB2312" w:hAnsi="仿宋_GB2312" w:eastAsia="仿宋_GB2312" w:cs="仿宋_GB2312"/>
              <w:sz w:val="32"/>
              <w:szCs w:val="32"/>
            </w:rPr>
          </w:rPrChange>
        </w:rPr>
        <w:pPrChange w:id="735"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37" w:author="Administrator" w:date="2025-07-22T17:40:48Z">
            <w:rPr>
              <w:rFonts w:hint="eastAsia" w:ascii="仿宋_GB2312" w:hAnsi="仿宋_GB2312" w:eastAsia="仿宋_GB2312" w:cs="仿宋_GB2312"/>
              <w:position w:val="10"/>
              <w:sz w:val="32"/>
              <w:szCs w:val="32"/>
            </w:rPr>
          </w:rPrChange>
        </w:rPr>
        <w:t>3.办公家具价值53.78万元。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39" w:author="Administrator" w:date="2025-07-22T17:40:48Z">
            <w:rPr>
              <w:rFonts w:hint="eastAsia" w:ascii="仿宋_GB2312" w:hAnsi="仿宋_GB2312" w:eastAsia="仿宋_GB2312" w:cs="仿宋_GB2312"/>
              <w:sz w:val="32"/>
              <w:szCs w:val="32"/>
            </w:rPr>
          </w:rPrChange>
        </w:rPr>
        <w:pPrChange w:id="738"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40" w:author="Administrator" w:date="2025-07-22T17:40:48Z">
            <w:rPr>
              <w:rFonts w:hint="eastAsia" w:ascii="仿宋_GB2312" w:hAnsi="仿宋_GB2312" w:eastAsia="仿宋_GB2312" w:cs="仿宋_GB2312"/>
              <w:position w:val="10"/>
              <w:sz w:val="32"/>
              <w:szCs w:val="32"/>
            </w:rPr>
          </w:rPrChange>
        </w:rPr>
        <w:t>4.其他资产价值2669.28万元。</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42" w:author="Administrator" w:date="2025-07-22T17:40:48Z">
            <w:rPr>
              <w:rFonts w:hint="eastAsia" w:ascii="仿宋_GB2312" w:hAnsi="仿宋_GB2312" w:eastAsia="仿宋_GB2312" w:cs="仿宋_GB2312"/>
              <w:sz w:val="32"/>
              <w:szCs w:val="32"/>
            </w:rPr>
          </w:rPrChange>
        </w:rPr>
        <w:pPrChange w:id="741"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43" w:author="Administrator" w:date="2025-07-22T17:40:48Z">
            <w:rPr>
              <w:rFonts w:hint="eastAsia" w:ascii="仿宋_GB2312" w:hAnsi="仿宋_GB2312" w:eastAsia="仿宋_GB2312" w:cs="仿宋_GB2312"/>
              <w:position w:val="10"/>
              <w:sz w:val="32"/>
              <w:szCs w:val="32"/>
            </w:rPr>
          </w:rPrChange>
        </w:rPr>
        <w:t>单位价值50万元以上大型设备0台，单位价值100万元以上大型设备0台。</w:t>
      </w:r>
    </w:p>
    <w:p>
      <w:pPr>
        <w:spacing w:line="560" w:lineRule="exact"/>
        <w:ind w:left="0" w:right="0" w:firstLine="640" w:firstLineChars="200"/>
        <w:jc w:val="both"/>
        <w:rPr>
          <w:rFonts w:hint="eastAsia" w:ascii="仿宋_GB2312" w:hAnsi="仿宋_GB2312" w:eastAsia="仿宋_GB2312" w:cs="仿宋_GB2312"/>
          <w:sz w:val="32"/>
          <w:szCs w:val="32"/>
        </w:rPr>
        <w:pPrChange w:id="744" w:author="Administrator" w:date="2025-07-22T17:40:48Z">
          <w:pPr>
            <w:spacing w:line="560" w:lineRule="exact"/>
            <w:ind w:left="198" w:right="198" w:firstLine="499"/>
            <w:jc w:val="both"/>
          </w:pPr>
        </w:pPrChange>
      </w:pPr>
      <w:r>
        <w:rPr>
          <w:rFonts w:hint="eastAsia" w:ascii="仿宋" w:hAnsi="仿宋" w:eastAsia="仿宋" w:cs="仿宋"/>
          <w:position w:val="10"/>
          <w:sz w:val="32"/>
          <w:szCs w:val="32"/>
          <w:lang w:val="en-US" w:eastAsia="zh-CN"/>
          <w:rPrChange w:id="745" w:author="Administrator" w:date="2025-07-22T17:40:48Z">
            <w:rPr>
              <w:rFonts w:hint="eastAsia" w:ascii="仿宋_GB2312" w:hAnsi="仿宋_GB2312" w:eastAsia="仿宋_GB2312" w:cs="仿宋_GB2312"/>
              <w:position w:val="10"/>
              <w:sz w:val="32"/>
              <w:szCs w:val="32"/>
            </w:rPr>
          </w:rPrChange>
        </w:rPr>
        <w:t>2023年单位预算安排购置车辆经费0万元，安排购置50万元以上大型设备0台，单位价值100万元以上大型设备0台。</w:t>
      </w:r>
    </w:p>
    <w:p>
      <w:pPr>
        <w:spacing w:before="150" w:line="560" w:lineRule="exact"/>
        <w:ind w:left="198" w:right="198" w:firstLine="499"/>
        <w:jc w:val="both"/>
        <w:rPr>
          <w:rFonts w:hint="eastAsia" w:ascii="楷体_GB2312" w:hAnsi="楷体_GB2312" w:eastAsia="楷体_GB2312" w:cs="楷体_GB2312"/>
          <w:b/>
          <w:bCs/>
          <w:position w:val="20"/>
          <w:sz w:val="32"/>
          <w:szCs w:val="32"/>
          <w:rPrChange w:id="746" w:author="Administrator" w:date="2025-07-22T17:33:31Z">
            <w:rPr>
              <w:rFonts w:hint="eastAsia" w:ascii="仿宋_GB2312" w:hAnsi="仿宋_GB2312" w:eastAsia="仿宋_GB2312" w:cs="仿宋_GB2312"/>
              <w:b/>
              <w:bCs/>
              <w:sz w:val="32"/>
              <w:szCs w:val="32"/>
            </w:rPr>
          </w:rPrChange>
        </w:rPr>
      </w:pPr>
      <w:r>
        <w:rPr>
          <w:rFonts w:hint="eastAsia" w:ascii="楷体_GB2312" w:hAnsi="楷体_GB2312" w:eastAsia="楷体_GB2312" w:cs="楷体_GB2312"/>
          <w:b/>
          <w:bCs/>
          <w:position w:val="20"/>
          <w:sz w:val="32"/>
          <w:szCs w:val="32"/>
          <w:rPrChange w:id="747" w:author="Administrator" w:date="2025-07-22T17:33:31Z">
            <w:rPr>
              <w:rFonts w:hint="eastAsia" w:ascii="仿宋_GB2312" w:hAnsi="仿宋_GB2312" w:eastAsia="仿宋_GB2312" w:cs="仿宋_GB2312"/>
              <w:b/>
              <w:bCs/>
              <w:position w:val="20"/>
              <w:sz w:val="32"/>
              <w:szCs w:val="32"/>
            </w:rPr>
          </w:rPrChange>
        </w:rPr>
        <w:t>（四）预算绩效情况</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49" w:author="Administrator" w:date="2025-07-22T17:40:50Z">
            <w:rPr>
              <w:rFonts w:hint="eastAsia" w:ascii="仿宋_GB2312" w:hAnsi="仿宋_GB2312" w:eastAsia="仿宋_GB2312" w:cs="仿宋_GB2312"/>
              <w:sz w:val="32"/>
              <w:szCs w:val="32"/>
            </w:rPr>
          </w:rPrChange>
        </w:rPr>
        <w:pPrChange w:id="748" w:author="Administrator" w:date="2025-07-22T17:40:50Z">
          <w:pPr>
            <w:spacing w:line="560" w:lineRule="exact"/>
            <w:ind w:left="198" w:right="198" w:firstLine="499"/>
            <w:jc w:val="both"/>
          </w:pPr>
        </w:pPrChange>
      </w:pPr>
      <w:r>
        <w:rPr>
          <w:rFonts w:hint="eastAsia" w:ascii="仿宋" w:hAnsi="仿宋" w:eastAsia="仿宋" w:cs="仿宋"/>
          <w:position w:val="10"/>
          <w:sz w:val="32"/>
          <w:szCs w:val="32"/>
          <w:lang w:val="en-US" w:eastAsia="zh-CN"/>
          <w:rPrChange w:id="750" w:author="Administrator" w:date="2025-07-22T17:40:50Z">
            <w:rPr>
              <w:rFonts w:hint="eastAsia" w:ascii="仿宋_GB2312" w:hAnsi="仿宋_GB2312" w:eastAsia="仿宋_GB2312" w:cs="仿宋_GB2312"/>
              <w:position w:val="10"/>
              <w:sz w:val="32"/>
              <w:szCs w:val="32"/>
            </w:rPr>
          </w:rPrChange>
        </w:rPr>
        <w:t>2023年，本年度预算绩效管理的财政拨款项目0个，涉及预算金额0万元；非财政拨款项目0个，涉及预算金额0万元。</w:t>
      </w:r>
    </w:p>
    <w:p>
      <w:pPr>
        <w:spacing w:before="150" w:line="560" w:lineRule="exact"/>
        <w:ind w:left="198" w:right="198" w:firstLine="499"/>
        <w:jc w:val="both"/>
        <w:rPr>
          <w:rFonts w:hint="eastAsia" w:ascii="楷体_GB2312" w:hAnsi="楷体_GB2312" w:eastAsia="楷体_GB2312" w:cs="楷体_GB2312"/>
          <w:b/>
          <w:bCs/>
          <w:sz w:val="32"/>
          <w:szCs w:val="32"/>
          <w:rPrChange w:id="751" w:author="Administrator" w:date="2025-07-22T17:33:29Z">
            <w:rPr>
              <w:rFonts w:hint="eastAsia" w:ascii="仿宋_GB2312" w:hAnsi="仿宋_GB2312" w:eastAsia="仿宋_GB2312" w:cs="仿宋_GB2312"/>
              <w:b/>
              <w:bCs/>
              <w:sz w:val="32"/>
              <w:szCs w:val="32"/>
            </w:rPr>
          </w:rPrChange>
        </w:rPr>
      </w:pPr>
      <w:r>
        <w:rPr>
          <w:rFonts w:hint="eastAsia" w:ascii="楷体_GB2312" w:hAnsi="楷体_GB2312" w:eastAsia="楷体_GB2312" w:cs="楷体_GB2312"/>
          <w:b/>
          <w:bCs/>
          <w:position w:val="20"/>
          <w:sz w:val="32"/>
          <w:szCs w:val="32"/>
          <w:rPrChange w:id="752" w:author="Administrator" w:date="2025-07-22T17:33:29Z">
            <w:rPr>
              <w:rFonts w:hint="eastAsia" w:ascii="仿宋_GB2312" w:hAnsi="仿宋_GB2312" w:eastAsia="仿宋_GB2312" w:cs="仿宋_GB2312"/>
              <w:b/>
              <w:bCs/>
              <w:position w:val="20"/>
              <w:sz w:val="32"/>
              <w:szCs w:val="32"/>
            </w:rPr>
          </w:rPrChange>
        </w:rPr>
        <w:t>（五）其他需说明的事项</w:t>
      </w:r>
    </w:p>
    <w:p>
      <w:pPr>
        <w:spacing w:line="560" w:lineRule="exact"/>
        <w:ind w:left="0" w:right="0" w:firstLine="640" w:firstLineChars="200"/>
        <w:jc w:val="both"/>
        <w:rPr>
          <w:rFonts w:hint="eastAsia" w:ascii="仿宋" w:hAnsi="仿宋" w:eastAsia="仿宋" w:cs="仿宋"/>
          <w:position w:val="10"/>
          <w:sz w:val="32"/>
          <w:szCs w:val="32"/>
          <w:lang w:val="en-US" w:eastAsia="zh-CN"/>
          <w:rPrChange w:id="754" w:author="Administrator" w:date="2025-07-22T17:40:51Z">
            <w:rPr>
              <w:rFonts w:hint="eastAsia" w:ascii="仿宋_GB2312" w:hAnsi="仿宋_GB2312" w:eastAsia="仿宋_GB2312" w:cs="仿宋_GB2312"/>
              <w:sz w:val="32"/>
              <w:szCs w:val="32"/>
            </w:rPr>
          </w:rPrChange>
        </w:rPr>
        <w:pPrChange w:id="753" w:author="Administrator" w:date="2025-07-22T17:40:51Z">
          <w:pPr>
            <w:spacing w:line="560" w:lineRule="exact"/>
            <w:ind w:left="198" w:right="198" w:firstLine="499"/>
            <w:jc w:val="both"/>
          </w:pPr>
        </w:pPrChange>
      </w:pPr>
      <w:r>
        <w:rPr>
          <w:rFonts w:hint="eastAsia" w:ascii="仿宋" w:hAnsi="仿宋" w:eastAsia="仿宋" w:cs="仿宋"/>
          <w:position w:val="10"/>
          <w:sz w:val="32"/>
          <w:szCs w:val="32"/>
          <w:lang w:val="en-US" w:eastAsia="zh-CN"/>
          <w:rPrChange w:id="755" w:author="Administrator" w:date="2025-07-22T17:40:51Z">
            <w:rPr>
              <w:rFonts w:hint="eastAsia" w:ascii="仿宋_GB2312" w:hAnsi="仿宋_GB2312" w:eastAsia="仿宋_GB2312" w:cs="仿宋_GB2312"/>
              <w:position w:val="10"/>
              <w:sz w:val="32"/>
              <w:szCs w:val="32"/>
            </w:rPr>
          </w:rPrChange>
        </w:rPr>
        <w:t>无其他需要说明的事项。</w:t>
      </w:r>
    </w:p>
    <w:p/>
    <w:p/>
    <w:p/>
    <w:p/>
    <w:p/>
    <w:p/>
    <w:p/>
    <w:p/>
    <w:p/>
    <w:p/>
    <w:p/>
    <w:p/>
    <w:p/>
    <w:p/>
    <w:p/>
    <w:p/>
    <w:p/>
    <w:p>
      <w:pPr>
        <w:rPr>
          <w:rFonts w:hint="eastAsia" w:ascii="仿宋" w:hAnsi="仿宋" w:eastAsia="仿宋" w:cs="仿宋"/>
          <w:position w:val="10"/>
          <w:sz w:val="32"/>
          <w:szCs w:val="32"/>
          <w:lang w:val="en-US" w:eastAsia="zh-CN"/>
          <w:rPrChange w:id="756" w:author="Administrator" w:date="2025-07-22T17:41:19Z">
            <w:rPr/>
          </w:rPrChange>
        </w:rPr>
      </w:pPr>
    </w:p>
    <w:p>
      <w:pPr>
        <w:rPr>
          <w:del w:id="757" w:author="Administrator" w:date="2025-07-22T17:39:10Z"/>
          <w:rFonts w:hint="eastAsia" w:ascii="仿宋" w:hAnsi="仿宋" w:eastAsia="仿宋" w:cs="仿宋"/>
          <w:position w:val="10"/>
          <w:sz w:val="32"/>
          <w:szCs w:val="32"/>
          <w:lang w:val="en-US" w:eastAsia="zh-CN"/>
          <w:rPrChange w:id="758" w:author="Administrator" w:date="2025-07-22T17:41:19Z">
            <w:rPr>
              <w:del w:id="759" w:author="Administrator" w:date="2025-07-22T17:39:10Z"/>
            </w:rPr>
          </w:rPrChange>
        </w:rPr>
      </w:pPr>
    </w:p>
    <w:p>
      <w:pPr>
        <w:rPr>
          <w:del w:id="760" w:author="Administrator" w:date="2025-07-22T17:39:10Z"/>
          <w:rFonts w:hint="eastAsia" w:ascii="仿宋" w:hAnsi="仿宋" w:eastAsia="仿宋" w:cs="仿宋"/>
          <w:position w:val="10"/>
          <w:sz w:val="32"/>
          <w:szCs w:val="32"/>
          <w:lang w:val="en-US" w:eastAsia="zh-CN"/>
          <w:rPrChange w:id="761" w:author="Administrator" w:date="2025-07-22T17:41:19Z">
            <w:rPr>
              <w:del w:id="762" w:author="Administrator" w:date="2025-07-22T17:39:10Z"/>
            </w:rPr>
          </w:rPrChange>
        </w:rPr>
      </w:pPr>
    </w:p>
    <w:p>
      <w:pPr>
        <w:rPr>
          <w:del w:id="763" w:author="Administrator" w:date="2025-07-22T17:39:10Z"/>
          <w:rFonts w:hint="eastAsia" w:ascii="仿宋" w:hAnsi="仿宋" w:eastAsia="仿宋" w:cs="仿宋"/>
          <w:position w:val="10"/>
          <w:sz w:val="32"/>
          <w:szCs w:val="32"/>
          <w:lang w:val="en-US" w:eastAsia="zh-CN"/>
          <w:rPrChange w:id="764" w:author="Administrator" w:date="2025-07-22T17:41:19Z">
            <w:rPr>
              <w:del w:id="765" w:author="Administrator" w:date="2025-07-22T17:39:10Z"/>
            </w:rPr>
          </w:rPrChange>
        </w:rPr>
      </w:pPr>
    </w:p>
    <w:p>
      <w:pPr>
        <w:rPr>
          <w:del w:id="766" w:author="Administrator" w:date="2025-07-22T17:39:10Z"/>
          <w:rFonts w:hint="eastAsia" w:ascii="仿宋" w:hAnsi="仿宋" w:eastAsia="仿宋" w:cs="仿宋"/>
          <w:position w:val="10"/>
          <w:sz w:val="32"/>
          <w:szCs w:val="32"/>
          <w:lang w:val="en-US" w:eastAsia="zh-CN"/>
          <w:rPrChange w:id="767" w:author="Administrator" w:date="2025-07-22T17:41:19Z">
            <w:rPr>
              <w:del w:id="768" w:author="Administrator" w:date="2025-07-22T17:39:10Z"/>
            </w:rPr>
          </w:rPrChange>
        </w:rPr>
      </w:pPr>
    </w:p>
    <w:p>
      <w:pPr>
        <w:rPr>
          <w:del w:id="769" w:author="Administrator" w:date="2025-07-22T17:39:10Z"/>
          <w:rFonts w:hint="eastAsia" w:ascii="仿宋" w:hAnsi="仿宋" w:eastAsia="仿宋" w:cs="仿宋"/>
          <w:position w:val="10"/>
          <w:sz w:val="32"/>
          <w:szCs w:val="32"/>
          <w:lang w:val="en-US" w:eastAsia="zh-CN"/>
          <w:rPrChange w:id="770" w:author="Administrator" w:date="2025-07-22T17:41:19Z">
            <w:rPr>
              <w:del w:id="771" w:author="Administrator" w:date="2025-07-22T17:39:10Z"/>
            </w:rPr>
          </w:rPrChange>
        </w:rPr>
      </w:pPr>
    </w:p>
    <w:p>
      <w:pPr>
        <w:rPr>
          <w:del w:id="772" w:author="Administrator" w:date="2025-07-22T17:39:10Z"/>
          <w:rFonts w:hint="eastAsia" w:ascii="仿宋" w:hAnsi="仿宋" w:eastAsia="仿宋" w:cs="仿宋"/>
          <w:position w:val="10"/>
          <w:sz w:val="32"/>
          <w:szCs w:val="32"/>
          <w:lang w:val="en-US" w:eastAsia="zh-CN"/>
          <w:rPrChange w:id="773" w:author="Administrator" w:date="2025-07-22T17:41:19Z">
            <w:rPr>
              <w:del w:id="774" w:author="Administrator" w:date="2025-07-22T17:39:10Z"/>
            </w:rPr>
          </w:rPrChange>
        </w:rPr>
      </w:pPr>
    </w:p>
    <w:p>
      <w:pPr>
        <w:spacing w:before="150"/>
        <w:ind w:left="198" w:right="198" w:firstLine="499"/>
        <w:rPr>
          <w:del w:id="776" w:author="Administrator" w:date="2025-07-22T17:39:10Z"/>
          <w:rFonts w:hint="eastAsia" w:ascii="仿宋" w:hAnsi="仿宋" w:eastAsia="仿宋" w:cs="仿宋"/>
          <w:position w:val="10"/>
          <w:sz w:val="32"/>
          <w:szCs w:val="32"/>
          <w:lang w:val="en-US" w:eastAsia="zh-CN"/>
          <w:rPrChange w:id="777" w:author="Administrator" w:date="2025-07-22T17:41:19Z">
            <w:rPr>
              <w:del w:id="778" w:author="Administrator" w:date="2025-07-22T17:39:10Z"/>
            </w:rPr>
          </w:rPrChange>
        </w:rPr>
        <w:pPrChange w:id="775" w:author="Administrator" w:date="2025-07-22T17:39:06Z">
          <w:pPr/>
        </w:pPrChange>
      </w:pPr>
    </w:p>
    <w:p>
      <w:pPr>
        <w:pStyle w:val="2"/>
        <w:rPr>
          <w:del w:id="779" w:author="Administrator" w:date="2025-07-22T17:39:10Z"/>
          <w:rFonts w:hint="eastAsia" w:ascii="仿宋" w:hAnsi="仿宋" w:eastAsia="仿宋" w:cs="仿宋"/>
          <w:position w:val="10"/>
          <w:lang w:val="en-US"/>
          <w:rPrChange w:id="780" w:author="Administrator" w:date="2025-07-22T17:41:19Z">
            <w:rPr>
              <w:del w:id="781" w:author="Administrator" w:date="2025-07-22T17:39:10Z"/>
            </w:rPr>
          </w:rPrChange>
        </w:rPr>
      </w:pPr>
    </w:p>
    <w:p>
      <w:pPr>
        <w:rPr>
          <w:del w:id="782" w:author="Administrator" w:date="2025-07-22T17:39:10Z"/>
          <w:rFonts w:hint="eastAsia" w:ascii="仿宋" w:hAnsi="仿宋" w:eastAsia="仿宋" w:cs="仿宋"/>
          <w:position w:val="10"/>
          <w:sz w:val="32"/>
          <w:szCs w:val="32"/>
          <w:lang w:val="en-US" w:eastAsia="zh-CN"/>
          <w:rPrChange w:id="783" w:author="Administrator" w:date="2025-07-22T17:41:19Z">
            <w:rPr>
              <w:del w:id="784" w:author="Administrator" w:date="2025-07-22T17:39:10Z"/>
            </w:rPr>
          </w:rPrChange>
        </w:rPr>
      </w:pPr>
    </w:p>
    <w:p>
      <w:pPr>
        <w:rPr>
          <w:del w:id="785" w:author="Administrator" w:date="2025-07-22T17:39:10Z"/>
          <w:rFonts w:hint="eastAsia" w:ascii="仿宋" w:hAnsi="仿宋" w:eastAsia="仿宋" w:cs="仿宋"/>
          <w:position w:val="10"/>
          <w:sz w:val="32"/>
          <w:szCs w:val="32"/>
          <w:lang w:val="en-US" w:eastAsia="zh-CN"/>
          <w:rPrChange w:id="786" w:author="Administrator" w:date="2025-07-22T17:41:19Z">
            <w:rPr>
              <w:del w:id="787" w:author="Administrator" w:date="2025-07-22T17:39:10Z"/>
            </w:rPr>
          </w:rPrChange>
        </w:rPr>
      </w:pPr>
    </w:p>
    <w:p>
      <w:pPr>
        <w:rPr>
          <w:del w:id="788" w:author="Administrator" w:date="2025-07-22T17:39:10Z"/>
          <w:rFonts w:hint="eastAsia" w:ascii="仿宋" w:hAnsi="仿宋" w:eastAsia="仿宋" w:cs="仿宋"/>
          <w:position w:val="10"/>
          <w:sz w:val="32"/>
          <w:szCs w:val="32"/>
          <w:lang w:val="en-US" w:eastAsia="zh-CN"/>
          <w:rPrChange w:id="789" w:author="Administrator" w:date="2025-07-22T17:41:19Z">
            <w:rPr>
              <w:del w:id="790" w:author="Administrator" w:date="2025-07-22T17:39:10Z"/>
            </w:rPr>
          </w:rPrChange>
        </w:rPr>
      </w:pPr>
    </w:p>
    <w:p>
      <w:pPr>
        <w:rPr>
          <w:del w:id="791" w:author="Administrator" w:date="2025-07-22T17:39:10Z"/>
          <w:rFonts w:hint="eastAsia" w:ascii="仿宋" w:hAnsi="仿宋" w:eastAsia="仿宋" w:cs="仿宋"/>
          <w:position w:val="10"/>
          <w:sz w:val="32"/>
          <w:szCs w:val="32"/>
          <w:lang w:val="en-US" w:eastAsia="zh-CN"/>
          <w:rPrChange w:id="792" w:author="Administrator" w:date="2025-07-22T17:41:19Z">
            <w:rPr>
              <w:del w:id="793" w:author="Administrator" w:date="2025-07-22T17:39:10Z"/>
            </w:rPr>
          </w:rPrChange>
        </w:rPr>
      </w:pPr>
    </w:p>
    <w:p>
      <w:pPr>
        <w:rPr>
          <w:del w:id="794" w:author="Administrator" w:date="2025-07-22T17:39:10Z"/>
          <w:rFonts w:hint="eastAsia" w:ascii="仿宋" w:hAnsi="仿宋" w:eastAsia="仿宋" w:cs="仿宋"/>
          <w:position w:val="10"/>
          <w:sz w:val="32"/>
          <w:szCs w:val="32"/>
          <w:lang w:val="en-US" w:eastAsia="zh-CN"/>
          <w:rPrChange w:id="795" w:author="Administrator" w:date="2025-07-22T17:41:19Z">
            <w:rPr>
              <w:del w:id="796" w:author="Administrator" w:date="2025-07-22T17:39:10Z"/>
            </w:rPr>
          </w:rPrChange>
        </w:rPr>
      </w:pPr>
      <w:del w:id="797" w:author="Administrator" w:date="2025-07-22T17:39:10Z">
        <w:r>
          <w:rPr>
            <w:rFonts w:hint="eastAsia" w:ascii="仿宋" w:hAnsi="仿宋" w:eastAsia="仿宋" w:cs="仿宋"/>
            <w:position w:val="10"/>
            <w:sz w:val="32"/>
            <w:szCs w:val="32"/>
            <w:lang w:val="en-US" w:eastAsia="zh-CN"/>
            <w:rPrChange w:id="798" w:author="Administrator" w:date="2025-07-22T17:41:19Z">
              <w:rPr/>
            </w:rPrChange>
          </w:rPr>
          <w:br w:type="textWrapping"/>
        </w:r>
      </w:del>
    </w:p>
    <w:p>
      <w:pPr>
        <w:rPr>
          <w:del w:id="800" w:author="Administrator" w:date="2025-07-22T17:39:10Z"/>
          <w:rFonts w:hint="eastAsia" w:ascii="仿宋" w:hAnsi="仿宋" w:eastAsia="仿宋" w:cs="仿宋"/>
          <w:position w:val="10"/>
          <w:sz w:val="32"/>
          <w:szCs w:val="32"/>
          <w:lang w:val="en-US" w:eastAsia="zh-CN"/>
          <w:rPrChange w:id="801" w:author="Administrator" w:date="2025-07-22T17:41:19Z">
            <w:rPr>
              <w:del w:id="802" w:author="Administrator" w:date="2025-07-22T17:39:10Z"/>
            </w:rPr>
          </w:rPrChange>
        </w:rPr>
      </w:pPr>
    </w:p>
    <w:p>
      <w:pPr>
        <w:rPr>
          <w:del w:id="803" w:author="Administrator" w:date="2025-07-22T17:39:10Z"/>
          <w:rFonts w:hint="eastAsia" w:ascii="仿宋" w:hAnsi="仿宋" w:eastAsia="仿宋" w:cs="仿宋"/>
          <w:position w:val="10"/>
          <w:sz w:val="32"/>
          <w:szCs w:val="32"/>
          <w:lang w:val="en-US" w:eastAsia="zh-CN"/>
          <w:rPrChange w:id="804" w:author="Administrator" w:date="2025-07-22T17:41:19Z">
            <w:rPr>
              <w:del w:id="805" w:author="Administrator" w:date="2025-07-22T17:39:10Z"/>
            </w:rPr>
          </w:rPrChange>
        </w:rPr>
      </w:pPr>
    </w:p>
    <w:p>
      <w:pPr>
        <w:rPr>
          <w:del w:id="806" w:author="Administrator" w:date="2025-07-22T17:39:10Z"/>
          <w:rFonts w:hint="eastAsia" w:ascii="仿宋" w:hAnsi="仿宋" w:eastAsia="仿宋" w:cs="仿宋"/>
          <w:position w:val="10"/>
          <w:sz w:val="32"/>
          <w:szCs w:val="32"/>
          <w:lang w:val="en-US" w:eastAsia="zh-CN"/>
          <w:rPrChange w:id="807" w:author="Administrator" w:date="2025-07-22T17:41:19Z">
            <w:rPr>
              <w:del w:id="808" w:author="Administrator" w:date="2025-07-22T17:39:10Z"/>
            </w:rPr>
          </w:rPrChange>
        </w:rPr>
      </w:pPr>
    </w:p>
    <w:p>
      <w:pPr>
        <w:spacing w:line="560" w:lineRule="exact"/>
        <w:ind w:left="0" w:right="0" w:firstLine="640" w:firstLineChars="200"/>
        <w:jc w:val="both"/>
        <w:rPr>
          <w:ins w:id="810" w:author="Administrator" w:date="2025-07-22T17:41:20Z"/>
          <w:rFonts w:hint="eastAsia" w:ascii="仿宋" w:hAnsi="仿宋" w:eastAsia="仿宋" w:cs="仿宋"/>
          <w:position w:val="10"/>
          <w:sz w:val="32"/>
          <w:szCs w:val="32"/>
          <w:lang w:val="en-US" w:eastAsia="zh-CN" w:bidi="ar-SA"/>
        </w:rPr>
        <w:pPrChange w:id="809" w:author="Administrator" w:date="2025-07-22T17:41:19Z">
          <w:pPr>
            <w:ind w:left="200" w:right="200" w:firstLine="500"/>
            <w:jc w:val="center"/>
          </w:pPr>
        </w:pPrChange>
      </w:pPr>
    </w:p>
    <w:p>
      <w:pPr>
        <w:spacing w:line="560" w:lineRule="exact"/>
        <w:ind w:left="0" w:right="0" w:firstLine="640" w:firstLineChars="200"/>
        <w:jc w:val="both"/>
        <w:rPr>
          <w:ins w:id="812" w:author="Administrator" w:date="2025-07-22T17:41:20Z"/>
          <w:rFonts w:hint="eastAsia" w:ascii="仿宋" w:hAnsi="仿宋" w:eastAsia="仿宋" w:cs="仿宋"/>
          <w:position w:val="10"/>
          <w:sz w:val="32"/>
          <w:szCs w:val="32"/>
          <w:lang w:val="en-US" w:eastAsia="zh-CN" w:bidi="ar-SA"/>
        </w:rPr>
        <w:pPrChange w:id="811" w:author="Administrator" w:date="2025-07-22T17:41:19Z">
          <w:pPr>
            <w:ind w:left="200" w:right="200" w:firstLine="500"/>
            <w:jc w:val="center"/>
          </w:pPr>
        </w:pPrChange>
      </w:pPr>
    </w:p>
    <w:p>
      <w:pPr>
        <w:spacing w:line="560" w:lineRule="exact"/>
        <w:ind w:left="0" w:right="0" w:firstLine="640" w:firstLineChars="200"/>
        <w:jc w:val="both"/>
        <w:rPr>
          <w:ins w:id="814" w:author="Administrator" w:date="2025-07-22T17:41:21Z"/>
          <w:rFonts w:hint="eastAsia" w:ascii="仿宋" w:hAnsi="仿宋" w:eastAsia="仿宋" w:cs="仿宋"/>
          <w:position w:val="10"/>
          <w:sz w:val="32"/>
          <w:szCs w:val="32"/>
          <w:lang w:val="en-US" w:eastAsia="zh-CN" w:bidi="ar-SA"/>
        </w:rPr>
        <w:pPrChange w:id="813" w:author="Administrator" w:date="2025-07-22T17:41:19Z">
          <w:pPr>
            <w:ind w:left="200" w:right="200" w:firstLine="500"/>
            <w:jc w:val="center"/>
          </w:pPr>
        </w:pPrChange>
      </w:pPr>
    </w:p>
    <w:p>
      <w:pPr>
        <w:spacing w:line="560" w:lineRule="exact"/>
        <w:ind w:left="0" w:right="0" w:firstLine="640" w:firstLineChars="200"/>
        <w:jc w:val="both"/>
        <w:rPr>
          <w:ins w:id="816" w:author="Administrator" w:date="2025-07-22T17:41:21Z"/>
          <w:rFonts w:hint="eastAsia" w:ascii="仿宋" w:hAnsi="仿宋" w:eastAsia="仿宋" w:cs="仿宋"/>
          <w:position w:val="10"/>
          <w:sz w:val="32"/>
          <w:szCs w:val="32"/>
          <w:lang w:val="en-US" w:eastAsia="zh-CN" w:bidi="ar-SA"/>
        </w:rPr>
        <w:pPrChange w:id="815" w:author="Administrator" w:date="2025-07-22T17:41:19Z">
          <w:pPr>
            <w:ind w:left="200" w:right="200" w:firstLine="500"/>
            <w:jc w:val="center"/>
          </w:pPr>
        </w:pPrChange>
      </w:pPr>
    </w:p>
    <w:p>
      <w:pPr>
        <w:spacing w:line="560" w:lineRule="exact"/>
        <w:ind w:left="0" w:right="0" w:firstLine="0" w:firstLineChars="0"/>
        <w:jc w:val="cente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818" w:author="Administrator" w:date="2025-07-22T17:32:45Z">
            <w:rPr>
              <w:rFonts w:hint="eastAsia" w:ascii="方正大标宋_GBK" w:hAnsi="方正大标宋_GBK" w:eastAsia="方正大标宋_GBK" w:cs="方正大标宋_GBK"/>
              <w:position w:val="30"/>
              <w:sz w:val="36"/>
              <w:szCs w:val="36"/>
            </w:rPr>
          </w:rPrChange>
        </w:rPr>
        <w:pPrChange w:id="817" w:author="Administrator" w:date="2025-07-22T17:41:30Z">
          <w:pPr>
            <w:ind w:left="200" w:right="200" w:firstLine="500"/>
            <w:jc w:val="center"/>
          </w:pPr>
        </w:pPrChange>
      </w:pP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819" w:author="Administrator" w:date="2025-07-22T17:41:26Z">
            <w:rPr>
              <w:rFonts w:hint="eastAsia" w:ascii="方正大标宋_GBK" w:hAnsi="方正大标宋_GBK" w:eastAsia="方正大标宋_GBK" w:cs="方正大标宋_GBK"/>
              <w:position w:val="30"/>
              <w:sz w:val="36"/>
              <w:szCs w:val="36"/>
            </w:rPr>
          </w:rPrChange>
        </w:rPr>
        <w:t>第四</w:t>
      </w:r>
      <w:r>
        <w:rPr>
          <w:rFonts w:hint="eastAsia" w:ascii="方正小标宋简体" w:hAnsi="宋体" w:eastAsia="方正小标宋简体" w:cs="Times New Roman"/>
          <w:color w:val="000000"/>
          <w:kern w:val="2"/>
          <w:position w:val="0"/>
          <w:sz w:val="44"/>
          <w:szCs w:val="44"/>
          <w:shd w:val="clear" w:color="auto" w:fill="FFFFFF"/>
          <w:lang w:val="en-US" w:eastAsia="zh-CN" w:bidi="ar-SA"/>
          <w:rPrChange w:id="820" w:author="Administrator" w:date="2025-07-22T17:32:45Z">
            <w:rPr>
              <w:rFonts w:hint="eastAsia" w:ascii="方正大标宋_GBK" w:hAnsi="方正大标宋_GBK" w:eastAsia="方正大标宋_GBK" w:cs="方正大标宋_GBK"/>
              <w:position w:val="30"/>
              <w:sz w:val="36"/>
              <w:szCs w:val="36"/>
            </w:rPr>
          </w:rPrChange>
        </w:rPr>
        <w:t>部分 名词解释</w:t>
      </w:r>
    </w:p>
    <w:p>
      <w:pPr>
        <w:spacing w:line="560" w:lineRule="exact"/>
        <w:ind w:left="198" w:right="198" w:firstLine="499"/>
        <w:jc w:val="both"/>
        <w:rPr>
          <w:rFonts w:hint="eastAsia" w:ascii="仿宋" w:hAnsi="仿宋" w:eastAsia="仿宋" w:cs="仿宋"/>
          <w:position w:val="10"/>
          <w:sz w:val="32"/>
          <w:szCs w:val="32"/>
          <w:lang w:val="en-US" w:eastAsia="zh-CN"/>
          <w:rPrChange w:id="821" w:author="Administrator" w:date="2025-07-22T17:40:54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22" w:author="Administrator" w:date="2025-07-22T17:32:51Z">
            <w:rPr>
              <w:rFonts w:hint="eastAsia" w:ascii="仿宋_GB2312" w:hAnsi="仿宋_GB2312" w:eastAsia="仿宋_GB2312" w:cs="仿宋_GB2312"/>
              <w:b/>
              <w:bCs/>
              <w:position w:val="10"/>
              <w:sz w:val="32"/>
              <w:szCs w:val="32"/>
            </w:rPr>
          </w:rPrChange>
        </w:rPr>
        <w:t>一、财政拨款：</w:t>
      </w:r>
      <w:r>
        <w:rPr>
          <w:rFonts w:hint="eastAsia" w:ascii="仿宋" w:hAnsi="仿宋" w:eastAsia="仿宋" w:cs="仿宋"/>
          <w:position w:val="10"/>
          <w:sz w:val="32"/>
          <w:szCs w:val="32"/>
          <w:lang w:val="en-US" w:eastAsia="zh-CN"/>
          <w:rPrChange w:id="823" w:author="Administrator" w:date="2025-07-22T17:40:54Z">
            <w:rPr>
              <w:rFonts w:hint="eastAsia" w:ascii="仿宋_GB2312" w:hAnsi="仿宋_GB2312" w:eastAsia="仿宋_GB2312" w:cs="仿宋_GB2312"/>
              <w:position w:val="10"/>
              <w:sz w:val="32"/>
              <w:szCs w:val="32"/>
            </w:rPr>
          </w:rPrChange>
        </w:rPr>
        <w:t>指由一般公共预算、政府性基金预算、国有资本经营预算安排的财政拨款数。</w:t>
      </w:r>
    </w:p>
    <w:p>
      <w:pPr>
        <w:spacing w:line="560" w:lineRule="exact"/>
        <w:ind w:left="198" w:right="198" w:firstLine="499"/>
        <w:jc w:val="both"/>
        <w:rPr>
          <w:rFonts w:hint="eastAsia" w:ascii="仿宋" w:hAnsi="仿宋" w:eastAsia="仿宋" w:cs="仿宋"/>
          <w:position w:val="10"/>
          <w:sz w:val="32"/>
          <w:szCs w:val="32"/>
          <w:lang w:val="en-US" w:eastAsia="zh-CN"/>
          <w:rPrChange w:id="824" w:author="Administrator" w:date="2025-07-22T17:40:56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25" w:author="Administrator" w:date="2025-07-22T17:32:55Z">
            <w:rPr>
              <w:rFonts w:hint="eastAsia" w:ascii="仿宋_GB2312" w:hAnsi="仿宋_GB2312" w:eastAsia="仿宋_GB2312" w:cs="仿宋_GB2312"/>
              <w:b/>
              <w:bCs/>
              <w:position w:val="10"/>
              <w:sz w:val="32"/>
              <w:szCs w:val="32"/>
            </w:rPr>
          </w:rPrChange>
        </w:rPr>
        <w:t>二、一般公共预算：</w:t>
      </w:r>
      <w:r>
        <w:rPr>
          <w:rFonts w:hint="eastAsia" w:ascii="仿宋" w:hAnsi="仿宋" w:eastAsia="仿宋" w:cs="仿宋"/>
          <w:position w:val="10"/>
          <w:sz w:val="32"/>
          <w:szCs w:val="32"/>
          <w:lang w:val="en-US" w:eastAsia="zh-CN"/>
          <w:rPrChange w:id="826" w:author="Administrator" w:date="2025-07-22T17:40:56Z">
            <w:rPr>
              <w:rFonts w:hint="eastAsia" w:ascii="仿宋_GB2312" w:hAnsi="仿宋_GB2312" w:eastAsia="仿宋_GB2312" w:cs="仿宋_GB2312"/>
              <w:position w:val="10"/>
              <w:sz w:val="32"/>
              <w:szCs w:val="32"/>
            </w:rPr>
          </w:rPrChange>
        </w:rPr>
        <w:t>包括公共财政拨款（补助）资金、专项收入。</w:t>
      </w:r>
    </w:p>
    <w:p>
      <w:pPr>
        <w:spacing w:line="560" w:lineRule="exact"/>
        <w:ind w:left="198" w:right="198" w:firstLine="499"/>
        <w:jc w:val="both"/>
        <w:rPr>
          <w:rFonts w:hint="eastAsia" w:ascii="仿宋" w:hAnsi="仿宋" w:eastAsia="仿宋" w:cs="仿宋"/>
          <w:position w:val="10"/>
          <w:sz w:val="32"/>
          <w:szCs w:val="32"/>
          <w:lang w:val="en-US" w:eastAsia="zh-CN"/>
          <w:rPrChange w:id="827" w:author="Administrator" w:date="2025-07-22T17:41:00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28" w:author="Administrator" w:date="2025-07-22T17:33:04Z">
            <w:rPr>
              <w:rFonts w:hint="eastAsia" w:ascii="仿宋_GB2312" w:hAnsi="仿宋_GB2312" w:eastAsia="仿宋_GB2312" w:cs="仿宋_GB2312"/>
              <w:b/>
              <w:bCs/>
              <w:position w:val="10"/>
              <w:sz w:val="32"/>
              <w:szCs w:val="32"/>
            </w:rPr>
          </w:rPrChange>
        </w:rPr>
        <w:t>三、财政专户管理资金：</w:t>
      </w:r>
      <w:r>
        <w:rPr>
          <w:rFonts w:hint="eastAsia" w:ascii="仿宋" w:hAnsi="仿宋" w:eastAsia="仿宋" w:cs="仿宋"/>
          <w:position w:val="10"/>
          <w:sz w:val="32"/>
          <w:szCs w:val="32"/>
          <w:lang w:val="en-US" w:eastAsia="zh-CN"/>
          <w:rPrChange w:id="829" w:author="Administrator" w:date="2025-07-22T17:41:00Z">
            <w:rPr>
              <w:rFonts w:hint="eastAsia" w:ascii="仿宋_GB2312" w:hAnsi="仿宋_GB2312" w:eastAsia="仿宋_GB2312" w:cs="仿宋_GB2312"/>
              <w:position w:val="10"/>
              <w:sz w:val="32"/>
              <w:szCs w:val="32"/>
            </w:rPr>
          </w:rPrChange>
        </w:rPr>
        <w:t>包括专户管理行政事业性收费（主要是教育收费）、其他非税收入。</w:t>
      </w:r>
    </w:p>
    <w:p>
      <w:pPr>
        <w:spacing w:line="560" w:lineRule="exact"/>
        <w:ind w:left="198" w:right="198" w:firstLine="499"/>
        <w:jc w:val="both"/>
        <w:rPr>
          <w:rFonts w:hint="eastAsia" w:ascii="仿宋" w:hAnsi="仿宋" w:eastAsia="仿宋" w:cs="仿宋"/>
          <w:position w:val="10"/>
          <w:sz w:val="32"/>
          <w:szCs w:val="32"/>
          <w:lang w:val="en-US" w:eastAsia="zh-CN"/>
          <w:rPrChange w:id="830" w:author="Administrator" w:date="2025-07-22T17:41:01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31" w:author="Administrator" w:date="2025-07-22T17:33:06Z">
            <w:rPr>
              <w:rFonts w:hint="eastAsia" w:ascii="仿宋_GB2312" w:hAnsi="仿宋_GB2312" w:eastAsia="仿宋_GB2312" w:cs="仿宋_GB2312"/>
              <w:b/>
              <w:bCs/>
              <w:position w:val="10"/>
              <w:sz w:val="32"/>
              <w:szCs w:val="32"/>
            </w:rPr>
          </w:rPrChange>
        </w:rPr>
        <w:t>四、其他资金：</w:t>
      </w:r>
      <w:r>
        <w:rPr>
          <w:rFonts w:hint="eastAsia" w:ascii="仿宋" w:hAnsi="仿宋" w:eastAsia="仿宋" w:cs="仿宋"/>
          <w:position w:val="10"/>
          <w:sz w:val="32"/>
          <w:szCs w:val="32"/>
          <w:lang w:val="en-US" w:eastAsia="zh-CN"/>
          <w:rPrChange w:id="832" w:author="Administrator" w:date="2025-07-22T17:41:01Z">
            <w:rPr>
              <w:rFonts w:hint="eastAsia" w:ascii="仿宋_GB2312" w:hAnsi="仿宋_GB2312" w:eastAsia="仿宋_GB2312" w:cs="仿宋_GB2312"/>
              <w:position w:val="10"/>
              <w:sz w:val="32"/>
              <w:szCs w:val="32"/>
            </w:rPr>
          </w:rPrChange>
        </w:rPr>
        <w:t>包括事业收入、事业经营收入、其他收入等。</w:t>
      </w:r>
    </w:p>
    <w:p>
      <w:pPr>
        <w:spacing w:line="560" w:lineRule="exact"/>
        <w:ind w:left="198" w:right="198" w:firstLine="499"/>
        <w:jc w:val="both"/>
        <w:rPr>
          <w:rFonts w:hint="eastAsia" w:ascii="仿宋" w:hAnsi="仿宋" w:eastAsia="仿宋" w:cs="仿宋"/>
          <w:position w:val="10"/>
          <w:sz w:val="32"/>
          <w:szCs w:val="32"/>
          <w:lang w:val="en-US" w:eastAsia="zh-CN"/>
          <w:rPrChange w:id="833" w:author="Administrator" w:date="2025-07-22T17:41:03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34" w:author="Administrator" w:date="2025-07-22T17:33:08Z">
            <w:rPr>
              <w:rFonts w:hint="eastAsia" w:ascii="仿宋_GB2312" w:hAnsi="仿宋_GB2312" w:eastAsia="仿宋_GB2312" w:cs="仿宋_GB2312"/>
              <w:b/>
              <w:bCs/>
              <w:position w:val="10"/>
              <w:sz w:val="32"/>
              <w:szCs w:val="32"/>
            </w:rPr>
          </w:rPrChange>
        </w:rPr>
        <w:t>五、基本支出：</w:t>
      </w:r>
      <w:r>
        <w:rPr>
          <w:rFonts w:hint="eastAsia" w:ascii="仿宋" w:hAnsi="仿宋" w:eastAsia="仿宋" w:cs="仿宋"/>
          <w:position w:val="10"/>
          <w:sz w:val="32"/>
          <w:szCs w:val="32"/>
          <w:lang w:val="en-US" w:eastAsia="zh-CN"/>
          <w:rPrChange w:id="835" w:author="Administrator" w:date="2025-07-22T17:41:03Z">
            <w:rPr>
              <w:rFonts w:hint="eastAsia" w:ascii="仿宋_GB2312" w:hAnsi="仿宋_GB2312" w:eastAsia="仿宋_GB2312" w:cs="仿宋_GB2312"/>
              <w:position w:val="10"/>
              <w:sz w:val="32"/>
              <w:szCs w:val="32"/>
            </w:rPr>
          </w:rPrChange>
        </w:rPr>
        <w:t>包括人员经费、公用经费（定额）。其中，人员经费包括工资福利支出、对个人和家庭的补助。</w:t>
      </w:r>
    </w:p>
    <w:p>
      <w:pPr>
        <w:spacing w:line="560" w:lineRule="exact"/>
        <w:ind w:left="198" w:right="198" w:firstLine="499"/>
        <w:jc w:val="both"/>
        <w:rPr>
          <w:rFonts w:hint="eastAsia" w:ascii="仿宋" w:hAnsi="仿宋" w:eastAsia="仿宋" w:cs="仿宋"/>
          <w:position w:val="10"/>
          <w:sz w:val="32"/>
          <w:szCs w:val="32"/>
          <w:lang w:val="en-US" w:eastAsia="zh-CN"/>
          <w:rPrChange w:id="836" w:author="Administrator" w:date="2025-07-22T17:41:06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37" w:author="Administrator" w:date="2025-07-22T17:33:09Z">
            <w:rPr>
              <w:rFonts w:hint="eastAsia" w:ascii="仿宋_GB2312" w:hAnsi="仿宋_GB2312" w:eastAsia="仿宋_GB2312" w:cs="仿宋_GB2312"/>
              <w:b/>
              <w:bCs/>
              <w:position w:val="10"/>
              <w:sz w:val="32"/>
              <w:szCs w:val="32"/>
            </w:rPr>
          </w:rPrChange>
        </w:rPr>
        <w:t>六、项目支出：</w:t>
      </w:r>
      <w:r>
        <w:rPr>
          <w:rFonts w:hint="eastAsia" w:ascii="仿宋" w:hAnsi="仿宋" w:eastAsia="仿宋" w:cs="仿宋"/>
          <w:position w:val="10"/>
          <w:sz w:val="32"/>
          <w:szCs w:val="32"/>
          <w:lang w:val="en-US" w:eastAsia="zh-CN"/>
          <w:rPrChange w:id="838" w:author="Administrator" w:date="2025-07-22T17:41:06Z">
            <w:rPr>
              <w:rFonts w:hint="eastAsia" w:ascii="仿宋_GB2312" w:hAnsi="仿宋_GB2312" w:eastAsia="仿宋_GB2312" w:cs="仿宋_GB2312"/>
              <w:position w:val="10"/>
              <w:sz w:val="32"/>
              <w:szCs w:val="32"/>
            </w:rPr>
          </w:rPrChange>
        </w:rPr>
        <w:t>部门（单位）支出预算的组成部分，是各部门（单位）为完成其特定的行政任务或事业发展目标，在基本支出预算之外编制的年度项目支出计划。</w:t>
      </w:r>
    </w:p>
    <w:p>
      <w:pPr>
        <w:spacing w:line="560" w:lineRule="exact"/>
        <w:ind w:left="198" w:right="198" w:firstLine="499"/>
        <w:jc w:val="both"/>
        <w:rPr>
          <w:rFonts w:hint="eastAsia" w:ascii="仿宋" w:hAnsi="仿宋" w:eastAsia="仿宋" w:cs="仿宋"/>
          <w:position w:val="10"/>
          <w:sz w:val="32"/>
          <w:szCs w:val="32"/>
          <w:lang w:val="en-US" w:eastAsia="zh-CN"/>
          <w:rPrChange w:id="839" w:author="Administrator" w:date="2025-07-22T17:41:09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40" w:author="Administrator" w:date="2025-07-22T17:33:11Z">
            <w:rPr>
              <w:rFonts w:hint="eastAsia" w:ascii="仿宋_GB2312" w:hAnsi="仿宋_GB2312" w:eastAsia="仿宋_GB2312" w:cs="仿宋_GB2312"/>
              <w:b/>
              <w:bCs/>
              <w:position w:val="10"/>
              <w:sz w:val="32"/>
              <w:szCs w:val="32"/>
            </w:rPr>
          </w:rPrChange>
        </w:rPr>
        <w:t>七、“三公”经费：</w:t>
      </w:r>
      <w:r>
        <w:rPr>
          <w:rFonts w:hint="eastAsia" w:ascii="仿宋" w:hAnsi="仿宋" w:eastAsia="仿宋" w:cs="仿宋"/>
          <w:position w:val="10"/>
          <w:sz w:val="32"/>
          <w:szCs w:val="32"/>
          <w:lang w:val="en-US" w:eastAsia="zh-CN"/>
          <w:rPrChange w:id="841" w:author="Administrator" w:date="2025-07-22T17:41:09Z">
            <w:rPr>
              <w:rFonts w:hint="eastAsia" w:ascii="仿宋_GB2312" w:hAnsi="仿宋_GB2312" w:eastAsia="仿宋_GB2312" w:cs="仿宋_GB2312"/>
              <w:position w:val="10"/>
              <w:sz w:val="32"/>
              <w:szCs w:val="32"/>
            </w:rPr>
          </w:rPrChang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560" w:lineRule="exact"/>
        <w:ind w:left="198" w:right="198" w:firstLine="499"/>
        <w:jc w:val="both"/>
        <w:rPr>
          <w:rFonts w:hint="eastAsia" w:ascii="仿宋" w:hAnsi="仿宋" w:eastAsia="仿宋" w:cs="仿宋"/>
          <w:position w:val="10"/>
          <w:sz w:val="32"/>
          <w:szCs w:val="32"/>
          <w:lang w:val="en-US" w:eastAsia="zh-CN"/>
          <w:rPrChange w:id="842" w:author="Administrator" w:date="2025-07-22T17:41:11Z">
            <w:rPr>
              <w:rFonts w:hint="eastAsia" w:ascii="仿宋_GB2312" w:hAnsi="仿宋_GB2312" w:eastAsia="仿宋_GB2312" w:cs="仿宋_GB2312"/>
              <w:sz w:val="32"/>
              <w:szCs w:val="32"/>
            </w:rPr>
          </w:rPrChange>
        </w:rPr>
      </w:pPr>
      <w:r>
        <w:rPr>
          <w:rFonts w:hint="eastAsia" w:ascii="楷体_GB2312" w:hAnsi="楷体_GB2312" w:eastAsia="楷体_GB2312" w:cs="楷体_GB2312"/>
          <w:b/>
          <w:bCs/>
          <w:position w:val="10"/>
          <w:sz w:val="32"/>
          <w:szCs w:val="32"/>
          <w:rPrChange w:id="843" w:author="Administrator" w:date="2025-07-22T17:33:13Z">
            <w:rPr>
              <w:rFonts w:hint="eastAsia" w:ascii="仿宋_GB2312" w:hAnsi="仿宋_GB2312" w:eastAsia="仿宋_GB2312" w:cs="仿宋_GB2312"/>
              <w:b/>
              <w:bCs/>
              <w:position w:val="10"/>
              <w:sz w:val="32"/>
              <w:szCs w:val="32"/>
            </w:rPr>
          </w:rPrChange>
        </w:rPr>
        <w:t>八、机关运行经费：</w:t>
      </w:r>
      <w:r>
        <w:rPr>
          <w:rFonts w:hint="eastAsia" w:ascii="仿宋" w:hAnsi="仿宋" w:eastAsia="仿宋" w:cs="仿宋"/>
          <w:position w:val="10"/>
          <w:sz w:val="32"/>
          <w:szCs w:val="32"/>
          <w:lang w:val="en-US" w:eastAsia="zh-CN"/>
          <w:rPrChange w:id="844" w:author="Administrator" w:date="2025-07-22T17:41:11Z">
            <w:rPr>
              <w:rFonts w:hint="eastAsia" w:ascii="仿宋_GB2312" w:hAnsi="仿宋_GB2312" w:eastAsia="仿宋_GB2312" w:cs="仿宋_GB2312"/>
              <w:position w:val="10"/>
              <w:sz w:val="32"/>
              <w:szCs w:val="32"/>
            </w:rPr>
          </w:rPrChange>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spacing w:before="0" w:line="560" w:lineRule="exact"/>
        <w:ind w:left="0" w:right="0" w:firstLine="640" w:firstLineChars="200"/>
        <w:jc w:val="right"/>
        <w:rPr>
          <w:rFonts w:hint="eastAsia" w:ascii="仿宋" w:hAnsi="仿宋" w:eastAsia="仿宋" w:cs="仿宋"/>
          <w:position w:val="10"/>
          <w:sz w:val="32"/>
          <w:szCs w:val="32"/>
          <w:lang w:val="en-US" w:eastAsia="zh-CN"/>
          <w:rPrChange w:id="846" w:author="Administrator" w:date="2025-07-22T17:41:14Z">
            <w:rPr>
              <w:rFonts w:hint="eastAsia" w:ascii="仿宋_GB2312" w:hAnsi="仿宋_GB2312" w:eastAsia="仿宋_GB2312" w:cs="仿宋_GB2312"/>
              <w:sz w:val="32"/>
              <w:szCs w:val="32"/>
            </w:rPr>
          </w:rPrChange>
        </w:rPr>
        <w:pPrChange w:id="845" w:author="Administrator" w:date="2025-07-22T17:41:38Z">
          <w:pPr>
            <w:spacing w:before="2250" w:line="560" w:lineRule="exact"/>
            <w:ind w:left="198" w:right="198" w:firstLine="499"/>
            <w:jc w:val="right"/>
          </w:pPr>
        </w:pPrChange>
      </w:pPr>
      <w:bookmarkStart w:id="0" w:name="_GoBack"/>
      <w:r>
        <w:rPr>
          <w:rFonts w:hint="eastAsia" w:ascii="仿宋" w:hAnsi="仿宋" w:eastAsia="仿宋" w:cs="仿宋"/>
          <w:position w:val="10"/>
          <w:sz w:val="32"/>
          <w:szCs w:val="32"/>
          <w:lang w:val="en-US" w:eastAsia="zh-CN"/>
          <w:rPrChange w:id="847" w:author="Administrator" w:date="2025-07-22T17:41:14Z">
            <w:rPr>
              <w:rFonts w:hint="eastAsia" w:ascii="仿宋_GB2312" w:hAnsi="仿宋_GB2312" w:eastAsia="仿宋_GB2312" w:cs="仿宋_GB2312"/>
              <w:position w:val="10"/>
              <w:sz w:val="32"/>
              <w:szCs w:val="32"/>
            </w:rPr>
          </w:rPrChange>
        </w:rPr>
        <w:t>皮山县固玛镇人民政府</w:t>
      </w:r>
    </w:p>
    <w:p>
      <w:pPr>
        <w:spacing w:line="560" w:lineRule="exact"/>
        <w:ind w:left="0" w:right="0" w:firstLine="640" w:firstLineChars="200"/>
        <w:jc w:val="right"/>
        <w:rPr>
          <w:rFonts w:hint="eastAsia" w:ascii="仿宋_GB2312" w:hAnsi="仿宋_GB2312" w:eastAsia="仿宋_GB2312" w:cs="仿宋_GB2312"/>
          <w:sz w:val="32"/>
          <w:szCs w:val="32"/>
        </w:rPr>
        <w:pPrChange w:id="848" w:author="Administrator" w:date="2025-07-22T17:41:38Z">
          <w:pPr>
            <w:spacing w:line="560" w:lineRule="exact"/>
            <w:ind w:left="198" w:right="198" w:firstLine="499"/>
            <w:jc w:val="right"/>
          </w:pPr>
        </w:pPrChange>
      </w:pPr>
      <w:r>
        <w:rPr>
          <w:rFonts w:hint="eastAsia" w:ascii="仿宋" w:hAnsi="仿宋" w:eastAsia="仿宋" w:cs="仿宋"/>
          <w:position w:val="10"/>
          <w:sz w:val="32"/>
          <w:szCs w:val="32"/>
          <w:lang w:val="en-US" w:eastAsia="zh-CN"/>
          <w:rPrChange w:id="849" w:author="Administrator" w:date="2025-07-22T17:41:14Z">
            <w:rPr>
              <w:rFonts w:hint="eastAsia" w:ascii="仿宋_GB2312" w:hAnsi="仿宋_GB2312" w:eastAsia="仿宋_GB2312" w:cs="仿宋_GB2312"/>
              <w:position w:val="10"/>
              <w:sz w:val="32"/>
              <w:szCs w:val="32"/>
            </w:rPr>
          </w:rPrChange>
        </w:rPr>
        <w:t>2023年</w:t>
      </w:r>
      <w:del w:id="850" w:author="Administrator" w:date="2025-07-22T17:33:22Z">
        <w:r>
          <w:rPr>
            <w:rFonts w:hint="eastAsia" w:ascii="仿宋" w:hAnsi="仿宋" w:eastAsia="仿宋" w:cs="仿宋"/>
            <w:position w:val="10"/>
            <w:sz w:val="32"/>
            <w:szCs w:val="32"/>
            <w:lang w:val="en-US" w:eastAsia="zh-CN"/>
            <w:rPrChange w:id="851" w:author="Administrator" w:date="2025-07-22T17:41:14Z">
              <w:rPr>
                <w:rFonts w:hint="eastAsia" w:ascii="仿宋_GB2312" w:hAnsi="仿宋_GB2312" w:eastAsia="仿宋_GB2312" w:cs="仿宋_GB2312"/>
                <w:position w:val="10"/>
                <w:sz w:val="32"/>
                <w:szCs w:val="32"/>
              </w:rPr>
            </w:rPrChange>
          </w:rPr>
          <w:delText>0</w:delText>
        </w:r>
      </w:del>
      <w:r>
        <w:rPr>
          <w:rFonts w:hint="eastAsia" w:ascii="仿宋" w:hAnsi="仿宋" w:eastAsia="仿宋" w:cs="仿宋"/>
          <w:position w:val="10"/>
          <w:sz w:val="32"/>
          <w:szCs w:val="32"/>
          <w:lang w:val="en-US" w:eastAsia="zh-CN"/>
          <w:rPrChange w:id="853" w:author="Administrator" w:date="2025-07-22T17:41:14Z">
            <w:rPr>
              <w:rFonts w:hint="eastAsia" w:ascii="仿宋_GB2312" w:hAnsi="仿宋_GB2312" w:eastAsia="仿宋_GB2312" w:cs="仿宋_GB2312"/>
              <w:position w:val="10"/>
              <w:sz w:val="32"/>
              <w:szCs w:val="32"/>
            </w:rPr>
          </w:rPrChange>
        </w:rPr>
        <w:t>1月</w:t>
      </w:r>
      <w:r>
        <w:rPr>
          <w:rFonts w:hint="eastAsia" w:ascii="仿宋" w:hAnsi="仿宋" w:eastAsia="仿宋" w:cs="仿宋"/>
          <w:position w:val="10"/>
          <w:sz w:val="32"/>
          <w:szCs w:val="32"/>
          <w:lang w:val="en-US" w:eastAsia="zh-CN"/>
          <w:rPrChange w:id="854" w:author="Administrator" w:date="2025-07-22T17:41:14Z">
            <w:rPr>
              <w:rFonts w:hint="eastAsia" w:ascii="仿宋_GB2312" w:hAnsi="仿宋_GB2312" w:eastAsia="仿宋_GB2312" w:cs="仿宋_GB2312"/>
              <w:position w:val="10"/>
              <w:sz w:val="32"/>
              <w:szCs w:val="32"/>
              <w:lang w:val="en-US" w:eastAsia="zh-CN"/>
            </w:rPr>
          </w:rPrChange>
        </w:rPr>
        <w:t>18</w:t>
      </w:r>
      <w:r>
        <w:rPr>
          <w:rFonts w:hint="eastAsia" w:ascii="仿宋" w:hAnsi="仿宋" w:eastAsia="仿宋" w:cs="仿宋"/>
          <w:position w:val="10"/>
          <w:sz w:val="32"/>
          <w:szCs w:val="32"/>
          <w:lang w:val="en-US" w:eastAsia="zh-CN"/>
          <w:rPrChange w:id="855" w:author="Administrator" w:date="2025-07-22T17:41:16Z">
            <w:rPr>
              <w:rFonts w:hint="eastAsia" w:ascii="仿宋_GB2312" w:hAnsi="仿宋_GB2312" w:eastAsia="仿宋_GB2312" w:cs="仿宋_GB2312"/>
              <w:position w:val="10"/>
              <w:sz w:val="32"/>
              <w:szCs w:val="32"/>
            </w:rPr>
          </w:rPrChange>
        </w:rPr>
        <w:t>日</w:t>
      </w:r>
    </w:p>
    <w:bookmarkEnd w:id="0"/>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0" w:usb1="00000000" w:usb2="00000000" w:usb3="00000000" w:csb0="00000000"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trackRevisions w:val="1"/>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6F28"/>
    <w:rsid w:val="02FB13A2"/>
    <w:rsid w:val="059107C9"/>
    <w:rsid w:val="14F3654A"/>
    <w:rsid w:val="1D242E0A"/>
    <w:rsid w:val="1D892C30"/>
    <w:rsid w:val="23794BAD"/>
    <w:rsid w:val="2E893BE3"/>
    <w:rsid w:val="36437CAC"/>
    <w:rsid w:val="3A366110"/>
    <w:rsid w:val="3D931EF0"/>
    <w:rsid w:val="40BA1A07"/>
    <w:rsid w:val="44BB0319"/>
    <w:rsid w:val="48E91810"/>
    <w:rsid w:val="4A291493"/>
    <w:rsid w:val="4DDA75C0"/>
    <w:rsid w:val="62071C7E"/>
    <w:rsid w:val="62F91279"/>
    <w:rsid w:val="63E83DF4"/>
    <w:rsid w:val="6E612808"/>
    <w:rsid w:val="73DE32E3"/>
    <w:rsid w:val="76481885"/>
    <w:rsid w:val="78441951"/>
    <w:rsid w:val="7A860360"/>
    <w:rsid w:val="7F725EED"/>
    <w:rsid w:val="7F9726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2418</Words>
  <Characters>3170</Characters>
  <TotalTime>27</TotalTime>
  <ScaleCrop>false</ScaleCrop>
  <LinksUpToDate>false</LinksUpToDate>
  <CharactersWithSpaces>3376</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2023-04-27T08:39:00Z</dcterms:created>
  <dc:creator>Apache POI</dc:creator>
  <cp:lastModifiedBy>Administrator</cp:lastModifiedBy>
  <dcterms:modified xsi:type="dcterms:W3CDTF">2025-07-22T09:41:39Z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4FFEE1B251FB4959985E1D64EF57D8F5_12</vt:lpwstr>
  </property>
  <property fmtid="{D5CDD505-2E9C-101B-9397-08002B2CF9AE}" pid="4" name="KSOTemplateDocerSaveRecord">
    <vt:lpwstr>eyJoZGlkIjoiZmJiYzM4NGMxNTU2MDViMDQzMzBjNGQ5NThlMWYxNDciLCJ1c2VySWQiOiI5NTc2ODg5MzgifQ==</vt:lpwstr>
  </property>
</Properties>
</file>