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庞纳子水利枢纽工程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停建范围坐标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停建</w:t>
      </w:r>
      <w:r>
        <w:rPr>
          <w:rFonts w:hint="eastAsia" w:ascii="仿宋" w:hAnsi="仿宋" w:eastAsia="仿宋"/>
          <w:sz w:val="30"/>
          <w:szCs w:val="30"/>
        </w:rPr>
        <w:t>范围坐标为2000国家大地坐标系（CGCS2000）,中央子午线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78</w:t>
      </w:r>
      <w:r>
        <w:rPr>
          <w:rFonts w:hint="eastAsia" w:ascii="仿宋" w:hAnsi="仿宋" w:eastAsia="仿宋"/>
          <w:sz w:val="30"/>
          <w:szCs w:val="30"/>
        </w:rPr>
        <w:t>°。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  <w:sectPr>
          <w:headerReference r:id="rId3" w:type="default"/>
          <w:pgSz w:w="11906" w:h="16838"/>
          <w:pgMar w:top="1247" w:right="1247" w:bottom="1247" w:left="1418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46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993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Y坐标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X坐标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26596942.028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4052280.936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26596636.294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4051682.065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26596349.640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4051277.719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26595973.477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4050480.330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26595457.559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4049724.663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26595792.979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4049180.279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26595721.021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4048745.536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26595521.725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4048497.090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26594562.362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4048436.676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26594179.767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4047998.837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26593978.399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4048054.957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26593400.977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4047988.127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26593400.977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4047924.437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26594099.410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4047706.736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26593983.982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4047210.124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26594068.338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4046701.378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26593601.943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4046661.852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26593289.731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4046394.291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26593113.391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4045915.034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26592760.711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4045915.034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26592533.282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4045809.630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26592309.149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4045440.717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26591826.273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4045467.068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26591762.000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4045989.146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26591847.698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4046358.059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26591502.635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4046729.680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26590903.813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4047281.979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26590313.816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4047324.799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26589879.583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4047168.320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26589243.899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4047969.065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26589112.864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4048578.022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26588623.462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4049859.731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26588028.358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4050793.169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26586441.088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4051616.620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26585517.132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4051764.186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26584863.190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4052105.693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26583986.713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4051697.628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26583641.733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4052808.808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26582556.190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4052864.789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26580421.553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4052071.400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26580658.579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4051590.281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26582604.249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4052421.752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26583291.207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4052421.752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26583752.023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4051189.468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26584824.695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4051731.259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26585417.323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4051179.044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26585351.186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4050123.445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26585790.435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4050085.058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26585735.184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4051040.817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26586059.417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4051094.610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26586255.426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4050612.450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26586996.500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4050584.949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26587474.938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4049954.170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26587910.385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4049899.511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26588202.484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4049528.760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26588182.582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4048849.141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26588524.585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4048637.155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26588946.846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4047416.367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26589826.867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4046638.938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26590528.624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4046894.195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26590896.979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4046622.817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26590696.550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4045917.003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26591022.765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4045889.637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26591177.683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4046436.538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26591500.992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4046192.536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26591373.591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4045561.257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26591699.929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4044925.191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26592433.899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4044993.979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26593403.660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4045606.304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26593834.872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4046191.825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26594108.573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4046021.801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26593701.071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4045063.682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26593292.798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4044353.057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26591644.558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4043138.174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26591552.253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4040789.623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26591552.253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4040789.623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26592098.668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4040796.770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26592098.668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4040796.770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26592066.618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4043001.256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26592989.319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4043294.480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26593939.375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4044334.618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26594142.254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4044801.189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26594505.858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4045433.590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26594670.130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4045990.282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26594556.960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4046575.987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26594720.412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4046684.308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26595148.827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4046048.134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26595811.607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4045453.805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26596285.783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4044534.008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26596797.506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4044260.448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26597781.528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4044075.132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26598128.422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4043419.752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26598654.805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4043688.803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26598776.630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4043238.970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26599256.068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4042576.222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26600291.970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4042140.709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26601278.807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4042097.463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26601278.807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4042284.112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26600485.978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4042509.009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26599545.192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4042932.424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26599108.969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4043285.942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26599150.517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4043708.061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26598743.428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4044250.431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26597882.863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4044413.059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26596937.671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4044768.914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26596453.273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4045075.049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26596399.387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4045325.192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26596096.769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4045906.379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26595550.573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4046299.745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26595964.282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4046624.584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26595842.512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4046828.484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26595374.476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4046698.350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26595012.387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4047088.102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26595577.904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4047458.167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26596005.510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4048167.449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26597049.217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4048520.571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26597518.651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4049883.921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26596554.524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4050080.063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26597230.622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4051306.695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26597230.622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4051306.695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26597671.098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4051861.409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30"/>
          <w:szCs w:val="30"/>
        </w:rPr>
      </w:pPr>
    </w:p>
    <w:sectPr>
      <w:type w:val="continuous"/>
      <w:pgSz w:w="11906" w:h="16838"/>
      <w:pgMar w:top="1247" w:right="1247" w:bottom="1247" w:left="1418" w:header="851" w:footer="992" w:gutter="0"/>
      <w:cols w:equalWidth="0" w:num="2">
        <w:col w:w="4408" w:space="425"/>
        <w:col w:w="4408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A374A9"/>
    <w:rsid w:val="0006073E"/>
    <w:rsid w:val="000711A1"/>
    <w:rsid w:val="000829D8"/>
    <w:rsid w:val="00100B0C"/>
    <w:rsid w:val="00212020"/>
    <w:rsid w:val="002457FD"/>
    <w:rsid w:val="00324A73"/>
    <w:rsid w:val="00356636"/>
    <w:rsid w:val="003F1382"/>
    <w:rsid w:val="003F19DC"/>
    <w:rsid w:val="00410441"/>
    <w:rsid w:val="00417CF1"/>
    <w:rsid w:val="00430722"/>
    <w:rsid w:val="004A4B89"/>
    <w:rsid w:val="00515753"/>
    <w:rsid w:val="00515EA7"/>
    <w:rsid w:val="00596497"/>
    <w:rsid w:val="005E33C4"/>
    <w:rsid w:val="00607B10"/>
    <w:rsid w:val="007364CE"/>
    <w:rsid w:val="007663E9"/>
    <w:rsid w:val="00770C28"/>
    <w:rsid w:val="007816EB"/>
    <w:rsid w:val="00784E35"/>
    <w:rsid w:val="007E2A55"/>
    <w:rsid w:val="00810D6A"/>
    <w:rsid w:val="00902727"/>
    <w:rsid w:val="009314CA"/>
    <w:rsid w:val="00A034ED"/>
    <w:rsid w:val="00A374A9"/>
    <w:rsid w:val="00A81610"/>
    <w:rsid w:val="00AA6485"/>
    <w:rsid w:val="00AC3E28"/>
    <w:rsid w:val="00AC6138"/>
    <w:rsid w:val="00B46AC2"/>
    <w:rsid w:val="00B96AC2"/>
    <w:rsid w:val="00BF06EC"/>
    <w:rsid w:val="00BF6DE2"/>
    <w:rsid w:val="00C32DFD"/>
    <w:rsid w:val="00C41382"/>
    <w:rsid w:val="00C47D55"/>
    <w:rsid w:val="00C810CB"/>
    <w:rsid w:val="00CB1F31"/>
    <w:rsid w:val="00D55113"/>
    <w:rsid w:val="00D7788A"/>
    <w:rsid w:val="00DA6088"/>
    <w:rsid w:val="00DF2A35"/>
    <w:rsid w:val="00E41983"/>
    <w:rsid w:val="00E453BB"/>
    <w:rsid w:val="00E575DA"/>
    <w:rsid w:val="00EB28A9"/>
    <w:rsid w:val="00EE2390"/>
    <w:rsid w:val="00EF13DC"/>
    <w:rsid w:val="00EF3B98"/>
    <w:rsid w:val="00F208BE"/>
    <w:rsid w:val="00F208EE"/>
    <w:rsid w:val="00F34223"/>
    <w:rsid w:val="00F809CF"/>
    <w:rsid w:val="00F82F81"/>
    <w:rsid w:val="0AD63C59"/>
    <w:rsid w:val="0D2564A8"/>
    <w:rsid w:val="0E3F3599"/>
    <w:rsid w:val="125B6C0C"/>
    <w:rsid w:val="1C7F06D0"/>
    <w:rsid w:val="288726D8"/>
    <w:rsid w:val="2A0D5CBC"/>
    <w:rsid w:val="39B5458C"/>
    <w:rsid w:val="3D1C4922"/>
    <w:rsid w:val="48F132A6"/>
    <w:rsid w:val="4E6B0E3A"/>
    <w:rsid w:val="51EE2D88"/>
    <w:rsid w:val="5D460377"/>
    <w:rsid w:val="5F500C12"/>
    <w:rsid w:val="62896ABD"/>
    <w:rsid w:val="6AAB6610"/>
    <w:rsid w:val="6AFA7265"/>
    <w:rsid w:val="6C933D96"/>
    <w:rsid w:val="6F572C2C"/>
    <w:rsid w:val="710B4B84"/>
    <w:rsid w:val="71DB023B"/>
    <w:rsid w:val="74C50E20"/>
    <w:rsid w:val="7D492F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uiPriority w:val="0"/>
    <w:pPr>
      <w:spacing w:after="12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link w:val="15"/>
    <w:uiPriority w:val="0"/>
    <w:pPr>
      <w:widowControl/>
      <w:ind w:firstLine="420" w:firstLineChars="100"/>
    </w:pPr>
    <w:rPr>
      <w:rFonts w:ascii="仿宋_GB2312" w:hAnsi="Times New Roman" w:eastAsia="仿宋_GB2312"/>
      <w:b/>
      <w:bCs/>
      <w:kern w:val="0"/>
      <w:sz w:val="36"/>
      <w:szCs w:val="36"/>
    </w:rPr>
  </w:style>
  <w:style w:type="character" w:styleId="8">
    <w:name w:val="page number"/>
    <w:basedOn w:val="7"/>
    <w:semiHidden/>
    <w:unhideWhenUsed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paragraph" w:customStyle="1" w:styleId="13">
    <w:name w:val="L正文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bCs/>
      <w:snapToGrid w:val="0"/>
      <w:kern w:val="0"/>
      <w:sz w:val="26"/>
      <w:szCs w:val="26"/>
    </w:rPr>
  </w:style>
  <w:style w:type="paragraph" w:customStyle="1" w:styleId="14">
    <w:name w:val="样式 样式 样式 首行缩进 + + Times New Roman 13 磅 首行缩进:  2 字符"/>
    <w:qFormat/>
    <w:uiPriority w:val="0"/>
    <w:pPr>
      <w:snapToGrid w:val="0"/>
      <w:spacing w:line="360" w:lineRule="auto"/>
      <w:ind w:firstLine="48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正文首行缩进 Char"/>
    <w:basedOn w:val="16"/>
    <w:link w:val="5"/>
    <w:qFormat/>
    <w:uiPriority w:val="0"/>
    <w:rPr>
      <w:rFonts w:ascii="仿宋_GB2312" w:hAnsi="Calibri" w:eastAsia="仿宋_GB2312"/>
      <w:b/>
      <w:bCs/>
      <w:kern w:val="2"/>
      <w:sz w:val="36"/>
      <w:szCs w:val="36"/>
    </w:rPr>
  </w:style>
  <w:style w:type="character" w:customStyle="1" w:styleId="16">
    <w:name w:val="正文文本 Char"/>
    <w:basedOn w:val="7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正文首行缩进 Char1"/>
    <w:basedOn w:val="16"/>
    <w:semiHidden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191FC-3A30-404E-B4BA-25153C805C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883</Words>
  <Characters>3593</Characters>
  <Lines>755</Lines>
  <Paragraphs>212</Paragraphs>
  <TotalTime>2</TotalTime>
  <ScaleCrop>false</ScaleCrop>
  <LinksUpToDate>false</LinksUpToDate>
  <CharactersWithSpaces>3593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2018-03-21T04:13:00Z</dcterms:created>
  <dc:creator>Administrator</dc:creator>
  <cp:lastModifiedBy>lenovo</cp:lastModifiedBy>
  <cp:lastPrinted>2022-08-16T04:14:00Z</cp:lastPrinted>
  <dcterms:modified xsi:type="dcterms:W3CDTF">2022-11-21T12:52:33Z</dcterms:modified>
  <dc:title>关于申请发布莫莫克水利枢纽工程建设征地移民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895CE2AF3A2E41178B4528A3522CDE21</vt:lpwstr>
  </property>
</Properties>
</file>